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0"/>
        <w:gridCol w:w="2268"/>
        <w:gridCol w:w="1984"/>
        <w:gridCol w:w="3828"/>
      </w:tblGrid>
      <w:tr w:rsidR="000E66F7" w:rsidRPr="00502B6D" w:rsidTr="00502B6D">
        <w:trPr>
          <w:tblCellSpacing w:w="15" w:type="dxa"/>
        </w:trPr>
        <w:tc>
          <w:tcPr>
            <w:tcW w:w="1995"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23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95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83"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55320F" w:rsidRPr="00502B6D" w:rsidTr="00502B6D">
        <w:trPr>
          <w:tblCellSpacing w:w="15" w:type="dxa"/>
        </w:trPr>
        <w:tc>
          <w:tcPr>
            <w:tcW w:w="1995" w:type="dxa"/>
            <w:vAlign w:val="center"/>
            <w:hideMark/>
          </w:tcPr>
          <w:p w:rsidR="0055320F" w:rsidRDefault="0055320F">
            <w:pPr>
              <w:rPr>
                <w:sz w:val="24"/>
                <w:szCs w:val="24"/>
              </w:rPr>
            </w:pPr>
            <w:r>
              <w:rPr>
                <w:color w:val="2A2A2A"/>
              </w:rPr>
              <w:t>Playing with Empathy</w:t>
            </w:r>
          </w:p>
        </w:tc>
        <w:tc>
          <w:tcPr>
            <w:tcW w:w="2238" w:type="dxa"/>
            <w:vAlign w:val="center"/>
            <w:hideMark/>
          </w:tcPr>
          <w:p w:rsidR="0055320F" w:rsidRDefault="0055320F">
            <w:pPr>
              <w:divId w:val="1752772212"/>
              <w:rPr>
                <w:sz w:val="24"/>
                <w:szCs w:val="24"/>
              </w:rPr>
            </w:pPr>
            <w:r>
              <w:rPr>
                <w:color w:val="2A2A2A"/>
              </w:rPr>
              <w:t>2-4 hours</w:t>
            </w:r>
          </w:p>
        </w:tc>
        <w:tc>
          <w:tcPr>
            <w:tcW w:w="1954" w:type="dxa"/>
            <w:vAlign w:val="center"/>
            <w:hideMark/>
          </w:tcPr>
          <w:p w:rsidR="0055320F" w:rsidRDefault="0055320F">
            <w:pPr>
              <w:divId w:val="776293900"/>
              <w:rPr>
                <w:sz w:val="24"/>
                <w:szCs w:val="24"/>
              </w:rPr>
            </w:pPr>
            <w:r>
              <w:rPr>
                <w:color w:val="2A2A2A"/>
              </w:rPr>
              <w:t>7+</w:t>
            </w:r>
          </w:p>
        </w:tc>
        <w:tc>
          <w:tcPr>
            <w:tcW w:w="3783" w:type="dxa"/>
            <w:vAlign w:val="center"/>
            <w:hideMark/>
          </w:tcPr>
          <w:p w:rsidR="0055320F" w:rsidRDefault="0055320F">
            <w:pPr>
              <w:divId w:val="1213930997"/>
              <w:rPr>
                <w:sz w:val="24"/>
                <w:szCs w:val="24"/>
              </w:rPr>
            </w:pPr>
            <w:proofErr w:type="spellStart"/>
            <w:r>
              <w:rPr>
                <w:color w:val="2A2A2A"/>
              </w:rPr>
              <w:t>Koi</w:t>
            </w:r>
            <w:proofErr w:type="spellEnd"/>
            <w:r>
              <w:rPr>
                <w:color w:val="2A2A2A"/>
              </w:rPr>
              <w:t xml:space="preserve"> and the Kola Nuts by Verna </w:t>
            </w:r>
            <w:proofErr w:type="spellStart"/>
            <w:r>
              <w:rPr>
                <w:color w:val="2A2A2A"/>
              </w:rPr>
              <w:t>Aaardema</w:t>
            </w:r>
            <w:proofErr w:type="spellEnd"/>
          </w:p>
        </w:tc>
      </w:tr>
    </w:tbl>
    <w:p w:rsidR="000E66F7" w:rsidRPr="00502B6D"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53"/>
        <w:gridCol w:w="2503"/>
        <w:gridCol w:w="2505"/>
        <w:gridCol w:w="2520"/>
      </w:tblGrid>
      <w:tr w:rsidR="000E66F7" w:rsidRPr="00502B6D" w:rsidTr="0055320F">
        <w:trPr>
          <w:tblCellSpacing w:w="15" w:type="dxa"/>
        </w:trPr>
        <w:tc>
          <w:tcPr>
            <w:tcW w:w="124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227"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122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22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55320F" w:rsidRPr="00502B6D" w:rsidTr="0055320F">
        <w:trPr>
          <w:tblCellSpacing w:w="15" w:type="dxa"/>
        </w:trPr>
        <w:tc>
          <w:tcPr>
            <w:tcW w:w="1244" w:type="pct"/>
            <w:vAlign w:val="center"/>
            <w:hideMark/>
          </w:tcPr>
          <w:p w:rsidR="0055320F" w:rsidRDefault="0055320F">
            <w:pPr>
              <w:divId w:val="48186923"/>
              <w:rPr>
                <w:sz w:val="24"/>
                <w:szCs w:val="24"/>
              </w:rPr>
            </w:pPr>
            <w:r>
              <w:rPr>
                <w:color w:val="2A2A2A"/>
              </w:rPr>
              <w:t>Identify connections between personal decisions and issues affecting people locally and globally</w:t>
            </w:r>
          </w:p>
        </w:tc>
        <w:tc>
          <w:tcPr>
            <w:tcW w:w="1227" w:type="pct"/>
            <w:vAlign w:val="center"/>
            <w:hideMark/>
          </w:tcPr>
          <w:p w:rsidR="0055320F" w:rsidRDefault="0055320F">
            <w:pPr>
              <w:divId w:val="1839539792"/>
              <w:rPr>
                <w:sz w:val="24"/>
                <w:szCs w:val="24"/>
              </w:rPr>
            </w:pPr>
            <w:r>
              <w:rPr>
                <w:color w:val="2A2A2A"/>
              </w:rPr>
              <w:t>Peace and conflict</w:t>
            </w:r>
            <w:r>
              <w:rPr>
                <w:color w:val="2A2A2A"/>
              </w:rPr>
              <w:br/>
              <w:t>​Human rights</w:t>
            </w:r>
          </w:p>
        </w:tc>
        <w:tc>
          <w:tcPr>
            <w:tcW w:w="1228" w:type="pct"/>
            <w:vAlign w:val="center"/>
            <w:hideMark/>
          </w:tcPr>
          <w:p w:rsidR="0055320F" w:rsidRDefault="0055320F">
            <w:pPr>
              <w:divId w:val="1705522882"/>
              <w:rPr>
                <w:sz w:val="24"/>
                <w:szCs w:val="24"/>
              </w:rPr>
            </w:pPr>
            <w:r>
              <w:rPr>
                <w:color w:val="2A2A2A"/>
              </w:rPr>
              <w:t>Empathy</w:t>
            </w:r>
            <w:r>
              <w:rPr>
                <w:color w:val="2A2A2A"/>
              </w:rPr>
              <w:br/>
              <w:t>Self awareness and reflection</w:t>
            </w:r>
          </w:p>
        </w:tc>
        <w:tc>
          <w:tcPr>
            <w:tcW w:w="1228" w:type="pct"/>
            <w:vAlign w:val="center"/>
            <w:hideMark/>
          </w:tcPr>
          <w:p w:rsidR="0055320F" w:rsidRDefault="0055320F">
            <w:pPr>
              <w:divId w:val="1446927799"/>
              <w:rPr>
                <w:sz w:val="24"/>
                <w:szCs w:val="24"/>
              </w:rPr>
            </w:pPr>
            <w:r>
              <w:rPr>
                <w:color w:val="2A2A2A"/>
              </w:rPr>
              <w:t>Respect for human rights</w:t>
            </w:r>
          </w:p>
        </w:tc>
      </w:tr>
    </w:tbl>
    <w:p w:rsidR="000E66F7" w:rsidRPr="00502B6D" w:rsidRDefault="000E66F7">
      <w:pPr>
        <w:rPr>
          <w:lang w:val="en-GB"/>
        </w:rPr>
      </w:pPr>
    </w:p>
    <w:p w:rsidR="000E66F7" w:rsidRDefault="000E66F7" w:rsidP="00502B6D">
      <w:pPr>
        <w:spacing w:after="100" w:afterAutospacing="1"/>
        <w:rPr>
          <w:rFonts w:eastAsia="Times New Roman"/>
          <w:b/>
          <w:bCs w:val="0"/>
          <w:color w:val="2A2A2A"/>
          <w:u w:val="single"/>
        </w:rPr>
      </w:pPr>
      <w:r w:rsidRPr="00502B6D">
        <w:rPr>
          <w:rFonts w:eastAsia="Times New Roman"/>
          <w:b/>
          <w:bCs w:val="0"/>
          <w:color w:val="2A2A2A"/>
          <w:u w:val="single"/>
        </w:rPr>
        <w:t>Introduction</w:t>
      </w:r>
    </w:p>
    <w:p w:rsidR="00DE4922" w:rsidRDefault="00DE4922" w:rsidP="00DE4922">
      <w:pPr>
        <w:spacing w:after="0"/>
        <w:rPr>
          <w:rFonts w:eastAsia="Times New Roman"/>
          <w:bCs w:val="0"/>
          <w:szCs w:val="24"/>
        </w:rPr>
      </w:pPr>
      <w:r w:rsidRPr="00DE4922">
        <w:rPr>
          <w:rFonts w:eastAsia="Times New Roman"/>
          <w:bCs w:val="0"/>
          <w:color w:val="2A2A2A"/>
          <w:szCs w:val="24"/>
        </w:rPr>
        <w:t>This is series of activities designed to explore the meaning and significance of</w:t>
      </w:r>
      <w:proofErr w:type="gramStart"/>
      <w:r w:rsidRPr="00DE4922">
        <w:rPr>
          <w:rFonts w:eastAsia="Times New Roman"/>
          <w:bCs w:val="0"/>
          <w:color w:val="2A2A2A"/>
          <w:szCs w:val="24"/>
        </w:rPr>
        <w:t>  showing</w:t>
      </w:r>
      <w:proofErr w:type="gramEnd"/>
      <w:r w:rsidRPr="00DE4922">
        <w:rPr>
          <w:rFonts w:eastAsia="Times New Roman"/>
          <w:bCs w:val="0"/>
          <w:color w:val="2A2A2A"/>
          <w:szCs w:val="24"/>
        </w:rPr>
        <w:t xml:space="preserve"> empathy and kindness in our interactions with others. It uses stories, discussion, art and role play to provide a space for reflection</w:t>
      </w:r>
      <w:proofErr w:type="gramStart"/>
      <w:r w:rsidRPr="00DE4922">
        <w:rPr>
          <w:rFonts w:eastAsia="Times New Roman"/>
          <w:bCs w:val="0"/>
          <w:color w:val="2A2A2A"/>
          <w:szCs w:val="24"/>
        </w:rPr>
        <w:t>..</w:t>
      </w:r>
      <w:proofErr w:type="gramEnd"/>
      <w:r w:rsidRPr="00DE4922">
        <w:rPr>
          <w:rFonts w:eastAsia="Times New Roman"/>
          <w:bCs w:val="0"/>
          <w:color w:val="2A2A2A"/>
          <w:szCs w:val="24"/>
        </w:rPr>
        <w:t xml:space="preserve"> </w:t>
      </w:r>
      <w:proofErr w:type="gramStart"/>
      <w:r w:rsidRPr="00DE4922">
        <w:rPr>
          <w:rFonts w:eastAsia="Times New Roman"/>
          <w:bCs w:val="0"/>
          <w:color w:val="2A2A2A"/>
          <w:szCs w:val="24"/>
        </w:rPr>
        <w:t>Ideal for an interactive activity day or across a series of lessons to deepen engagement and understanding over time.</w:t>
      </w:r>
      <w:proofErr w:type="gramEnd"/>
      <w:r w:rsidRPr="00DE4922">
        <w:rPr>
          <w:rFonts w:eastAsia="Times New Roman"/>
          <w:bCs w:val="0"/>
          <w:color w:val="2A2A2A"/>
          <w:szCs w:val="24"/>
        </w:rPr>
        <w:br/>
      </w:r>
    </w:p>
    <w:p w:rsidR="00DE4922" w:rsidRDefault="00DE4922" w:rsidP="00DE4922">
      <w:pPr>
        <w:spacing w:after="0"/>
        <w:rPr>
          <w:rFonts w:eastAsia="Times New Roman"/>
          <w:bCs w:val="0"/>
          <w:color w:val="2A2A2A"/>
          <w:szCs w:val="24"/>
        </w:rPr>
      </w:pPr>
      <w:r>
        <w:rPr>
          <w:rFonts w:eastAsia="Times New Roman"/>
          <w:b/>
          <w:noProof/>
          <w:color w:val="2A2A2A"/>
          <w:szCs w:val="24"/>
          <w:lang w:val="en-GB" w:eastAsia="en-GB"/>
        </w:rPr>
        <w:drawing>
          <wp:anchor distT="0" distB="0" distL="114300" distR="114300" simplePos="0" relativeHeight="251658240" behindDoc="1" locked="0" layoutInCell="1" allowOverlap="1">
            <wp:simplePos x="0" y="0"/>
            <wp:positionH relativeFrom="column">
              <wp:posOffset>4422775</wp:posOffset>
            </wp:positionH>
            <wp:positionV relativeFrom="paragraph">
              <wp:posOffset>19685</wp:posOffset>
            </wp:positionV>
            <wp:extent cx="1959610" cy="2435860"/>
            <wp:effectExtent l="19050" t="0" r="2540" b="0"/>
            <wp:wrapTight wrapText="bothSides">
              <wp:wrapPolygon edited="0">
                <wp:start x="-210" y="0"/>
                <wp:lineTo x="-210" y="21454"/>
                <wp:lineTo x="21628" y="21454"/>
                <wp:lineTo x="21628" y="0"/>
                <wp:lineTo x="-210" y="0"/>
              </wp:wrapPolygon>
            </wp:wrapTight>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cstate="print"/>
                    <a:srcRect/>
                    <a:stretch>
                      <a:fillRect/>
                    </a:stretch>
                  </pic:blipFill>
                  <pic:spPr bwMode="auto">
                    <a:xfrm>
                      <a:off x="0" y="0"/>
                      <a:ext cx="1959610" cy="2435860"/>
                    </a:xfrm>
                    <a:prstGeom prst="rect">
                      <a:avLst/>
                    </a:prstGeom>
                    <a:noFill/>
                    <a:ln w="9525">
                      <a:noFill/>
                      <a:miter lim="800000"/>
                      <a:headEnd/>
                      <a:tailEnd/>
                    </a:ln>
                  </pic:spPr>
                </pic:pic>
              </a:graphicData>
            </a:graphic>
          </wp:anchor>
        </w:drawing>
      </w:r>
      <w:r w:rsidRPr="00DE4922">
        <w:rPr>
          <w:rFonts w:eastAsia="Times New Roman"/>
          <w:b/>
          <w:color w:val="2A2A2A"/>
          <w:szCs w:val="24"/>
        </w:rPr>
        <w:t>STEP 1</w:t>
      </w:r>
      <w:r w:rsidRPr="00DE4922">
        <w:rPr>
          <w:rFonts w:eastAsia="Times New Roman"/>
          <w:bCs w:val="0"/>
          <w:color w:val="2A2A2A"/>
          <w:szCs w:val="24"/>
        </w:rPr>
        <w:br/>
      </w:r>
      <w:proofErr w:type="gramStart"/>
      <w:r w:rsidRPr="00DE4922">
        <w:rPr>
          <w:rFonts w:eastAsia="Times New Roman"/>
          <w:bCs w:val="0"/>
          <w:color w:val="2A2A2A"/>
          <w:szCs w:val="24"/>
        </w:rPr>
        <w:t>The</w:t>
      </w:r>
      <w:proofErr w:type="gramEnd"/>
      <w:r w:rsidRPr="00DE4922">
        <w:rPr>
          <w:rFonts w:eastAsia="Times New Roman"/>
          <w:bCs w:val="0"/>
          <w:color w:val="2A2A2A"/>
          <w:szCs w:val="24"/>
        </w:rPr>
        <w:t xml:space="preserve"> initial stimulus is reading the story "</w:t>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and the Kola Nuts" (Liberia's traditional fable)</w:t>
      </w:r>
      <w:r w:rsidRPr="00DE4922">
        <w:rPr>
          <w:rFonts w:eastAsia="Times New Roman"/>
          <w:bCs w:val="0"/>
          <w:szCs w:val="24"/>
        </w:rPr>
        <w:br/>
      </w:r>
      <w:r w:rsidRPr="00DE4922">
        <w:rPr>
          <w:rFonts w:eastAsia="Times New Roman"/>
          <w:bCs w:val="0"/>
          <w:color w:val="2A2A2A"/>
          <w:szCs w:val="24"/>
        </w:rPr>
        <w:t> This is the story of a boy who learns an important lesson about being generous and kind to others.</w:t>
      </w:r>
      <w:r w:rsidRPr="00DE4922">
        <w:rPr>
          <w:rFonts w:eastAsia="Times New Roman"/>
          <w:bCs w:val="0"/>
          <w:szCs w:val="24"/>
        </w:rPr>
        <w:br/>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does not inherit anything but the </w:t>
      </w:r>
      <w:proofErr w:type="gramStart"/>
      <w:r w:rsidRPr="00DE4922">
        <w:rPr>
          <w:rFonts w:eastAsia="Times New Roman"/>
          <w:bCs w:val="0"/>
          <w:color w:val="2A2A2A"/>
          <w:szCs w:val="24"/>
        </w:rPr>
        <w:t>seeds of the kola tree from his father, the boy decides</w:t>
      </w:r>
      <w:proofErr w:type="gramEnd"/>
      <w:r w:rsidRPr="00DE4922">
        <w:rPr>
          <w:rFonts w:eastAsia="Times New Roman"/>
          <w:bCs w:val="0"/>
          <w:color w:val="2A2A2A"/>
          <w:szCs w:val="24"/>
        </w:rPr>
        <w:t xml:space="preserve"> it is time to explore the world. He fills the bag with kola nuts and sets off on his adventure. Along the journey, he meets and helps a series of creatures to solve their problems by sharing his Kola nuts with them. When </w:t>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finally arrives in the kingdom of King </w:t>
      </w:r>
      <w:proofErr w:type="spellStart"/>
      <w:r w:rsidRPr="00DE4922">
        <w:rPr>
          <w:rFonts w:eastAsia="Times New Roman"/>
          <w:bCs w:val="0"/>
          <w:color w:val="2A2A2A"/>
          <w:szCs w:val="24"/>
        </w:rPr>
        <w:t>Fulikolli</w:t>
      </w:r>
      <w:proofErr w:type="spellEnd"/>
      <w:r w:rsidRPr="00DE4922">
        <w:rPr>
          <w:rFonts w:eastAsia="Times New Roman"/>
          <w:bCs w:val="0"/>
          <w:color w:val="2A2A2A"/>
          <w:szCs w:val="24"/>
        </w:rPr>
        <w:t>, the creatures repay him for his kindness helping him to win the hand of the king's daughter. This is a fascinating story that emphasizes the value of helping those in need.</w:t>
      </w:r>
      <w:r w:rsidRPr="00DE4922">
        <w:rPr>
          <w:rFonts w:eastAsia="Times New Roman"/>
          <w:bCs w:val="0"/>
          <w:color w:val="2A2A2A"/>
          <w:szCs w:val="24"/>
        </w:rPr>
        <w:br/>
      </w:r>
    </w:p>
    <w:p w:rsidR="00DE4922" w:rsidRDefault="00DE4922">
      <w:pPr>
        <w:rPr>
          <w:rFonts w:eastAsia="Times New Roman"/>
          <w:bCs w:val="0"/>
          <w:color w:val="2A2A2A"/>
          <w:szCs w:val="24"/>
        </w:rPr>
      </w:pPr>
      <w:r>
        <w:rPr>
          <w:rFonts w:eastAsia="Times New Roman"/>
          <w:bCs w:val="0"/>
          <w:color w:val="2A2A2A"/>
          <w:szCs w:val="24"/>
        </w:rPr>
        <w:br w:type="page"/>
      </w:r>
    </w:p>
    <w:p w:rsidR="002421A6" w:rsidRDefault="002421A6" w:rsidP="00DE4922">
      <w:pPr>
        <w:spacing w:after="0"/>
        <w:ind w:left="426" w:hanging="426"/>
        <w:rPr>
          <w:rFonts w:eastAsia="Times New Roman"/>
          <w:bCs w:val="0"/>
          <w:color w:val="2A2A2A"/>
          <w:szCs w:val="24"/>
        </w:rPr>
      </w:pPr>
    </w:p>
    <w:p w:rsidR="00DE4922" w:rsidRDefault="00DE4922" w:rsidP="00DE4922">
      <w:pPr>
        <w:spacing w:after="0"/>
        <w:ind w:left="426" w:hanging="426"/>
        <w:rPr>
          <w:rFonts w:eastAsia="Times New Roman"/>
          <w:bCs w:val="0"/>
          <w:color w:val="2A2A2A"/>
          <w:szCs w:val="24"/>
        </w:rPr>
      </w:pPr>
      <w:r w:rsidRPr="00DE4922">
        <w:rPr>
          <w:rFonts w:eastAsia="Times New Roman"/>
          <w:bCs w:val="0"/>
          <w:color w:val="2A2A2A"/>
          <w:szCs w:val="24"/>
        </w:rPr>
        <w:t>Follow up questions - support with appropriate images to promote interaction and engagement.</w:t>
      </w:r>
    </w:p>
    <w:p w:rsidR="00DE4922" w:rsidRDefault="00DE4922" w:rsidP="00DE4922">
      <w:pPr>
        <w:spacing w:after="0"/>
        <w:ind w:left="426" w:hanging="426"/>
        <w:rPr>
          <w:rFonts w:eastAsia="Times New Roman"/>
          <w:bCs w:val="0"/>
          <w:color w:val="2A2A2A"/>
          <w:szCs w:val="24"/>
        </w:rPr>
      </w:pPr>
      <w:r>
        <w:rPr>
          <w:rFonts w:eastAsia="Times New Roman"/>
          <w:bCs w:val="0"/>
          <w:color w:val="2A2A2A"/>
          <w:szCs w:val="24"/>
        </w:rPr>
        <w:t>1.</w:t>
      </w:r>
      <w:r>
        <w:rPr>
          <w:rFonts w:eastAsia="Times New Roman"/>
          <w:bCs w:val="0"/>
          <w:color w:val="2A2A2A"/>
          <w:szCs w:val="24"/>
        </w:rPr>
        <w:tab/>
      </w:r>
      <w:r w:rsidRPr="00DE4922">
        <w:rPr>
          <w:rFonts w:eastAsia="Times New Roman"/>
          <w:bCs w:val="0"/>
          <w:color w:val="2A2A2A"/>
          <w:szCs w:val="24"/>
        </w:rPr>
        <w:t xml:space="preserve">Which animals did you meet with </w:t>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after leaving the village? (Snake, ants, alligator)</w:t>
      </w:r>
    </w:p>
    <w:p w:rsidR="00DE4922" w:rsidRDefault="00DE4922" w:rsidP="00DE4922">
      <w:pPr>
        <w:spacing w:after="0"/>
        <w:ind w:left="426" w:hanging="426"/>
        <w:rPr>
          <w:rFonts w:eastAsia="Times New Roman"/>
          <w:bCs w:val="0"/>
          <w:color w:val="2A2A2A"/>
          <w:szCs w:val="24"/>
        </w:rPr>
      </w:pPr>
      <w:r w:rsidRPr="00DE4922">
        <w:rPr>
          <w:rFonts w:eastAsia="Times New Roman"/>
          <w:bCs w:val="0"/>
          <w:color w:val="2A2A2A"/>
          <w:szCs w:val="24"/>
        </w:rPr>
        <w:t>2.</w:t>
      </w:r>
      <w:r>
        <w:rPr>
          <w:rFonts w:eastAsia="Times New Roman"/>
          <w:bCs w:val="0"/>
          <w:color w:val="2A2A2A"/>
          <w:szCs w:val="24"/>
        </w:rPr>
        <w:tab/>
      </w:r>
      <w:r w:rsidRPr="00DE4922">
        <w:rPr>
          <w:rFonts w:eastAsia="Times New Roman"/>
          <w:bCs w:val="0"/>
          <w:color w:val="2A2A2A"/>
          <w:szCs w:val="24"/>
        </w:rPr>
        <w:t>How does it help them? (He is kind to them and gives them nuts)</w:t>
      </w:r>
    </w:p>
    <w:p w:rsidR="00DE4922" w:rsidRDefault="00DE4922" w:rsidP="00DE4922">
      <w:pPr>
        <w:spacing w:after="0"/>
        <w:ind w:left="426" w:hanging="426"/>
        <w:rPr>
          <w:rFonts w:eastAsia="Times New Roman"/>
          <w:bCs w:val="0"/>
          <w:color w:val="2A2A2A"/>
          <w:szCs w:val="24"/>
        </w:rPr>
      </w:pPr>
      <w:r w:rsidRPr="00DE4922">
        <w:rPr>
          <w:rFonts w:eastAsia="Times New Roman"/>
          <w:bCs w:val="0"/>
          <w:color w:val="2A2A2A"/>
          <w:szCs w:val="24"/>
        </w:rPr>
        <w:t>3.</w:t>
      </w:r>
      <w:r>
        <w:rPr>
          <w:rFonts w:eastAsia="Times New Roman"/>
          <w:bCs w:val="0"/>
          <w:color w:val="2A2A2A"/>
          <w:szCs w:val="24"/>
        </w:rPr>
        <w:tab/>
      </w:r>
      <w:r w:rsidRPr="00DE4922">
        <w:rPr>
          <w:rFonts w:eastAsia="Times New Roman"/>
          <w:bCs w:val="0"/>
          <w:color w:val="2A2A2A"/>
          <w:szCs w:val="24"/>
        </w:rPr>
        <w:t xml:space="preserve">What are the trials that </w:t>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must overcome? (Break down the tree, collect the wheat, find the ring)</w:t>
      </w:r>
    </w:p>
    <w:p w:rsidR="00DE4922" w:rsidRDefault="00DE4922" w:rsidP="00DE4922">
      <w:pPr>
        <w:spacing w:after="0"/>
        <w:ind w:left="426" w:hanging="426"/>
        <w:rPr>
          <w:rFonts w:eastAsia="Times New Roman"/>
          <w:bCs w:val="0"/>
          <w:color w:val="2A2A2A"/>
          <w:szCs w:val="24"/>
        </w:rPr>
      </w:pPr>
      <w:r w:rsidRPr="00DE4922">
        <w:rPr>
          <w:rFonts w:eastAsia="Times New Roman"/>
          <w:bCs w:val="0"/>
          <w:color w:val="2A2A2A"/>
          <w:szCs w:val="24"/>
        </w:rPr>
        <w:t>4.</w:t>
      </w:r>
      <w:r>
        <w:rPr>
          <w:rFonts w:eastAsia="Times New Roman"/>
          <w:bCs w:val="0"/>
          <w:color w:val="2A2A2A"/>
          <w:szCs w:val="24"/>
        </w:rPr>
        <w:tab/>
      </w:r>
      <w:r w:rsidRPr="00DE4922">
        <w:rPr>
          <w:rFonts w:eastAsia="Times New Roman"/>
          <w:bCs w:val="0"/>
          <w:color w:val="2A2A2A"/>
          <w:szCs w:val="24"/>
        </w:rPr>
        <w:t xml:space="preserve">Who helps </w:t>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in completing the trials? (The snake, the ants, the alligator)</w:t>
      </w:r>
    </w:p>
    <w:p w:rsidR="00DE4922" w:rsidRPr="00DE4922" w:rsidRDefault="00DE4922" w:rsidP="00DE4922">
      <w:pPr>
        <w:spacing w:after="0"/>
        <w:ind w:left="426" w:hanging="426"/>
        <w:rPr>
          <w:rFonts w:eastAsia="Times New Roman"/>
          <w:bCs w:val="0"/>
          <w:szCs w:val="24"/>
        </w:rPr>
      </w:pPr>
      <w:r w:rsidRPr="00DE4922">
        <w:rPr>
          <w:rFonts w:eastAsia="Times New Roman"/>
          <w:bCs w:val="0"/>
          <w:color w:val="2A2A2A"/>
          <w:szCs w:val="24"/>
        </w:rPr>
        <w:t>5.</w:t>
      </w:r>
      <w:r>
        <w:rPr>
          <w:rFonts w:eastAsia="Times New Roman"/>
          <w:bCs w:val="0"/>
          <w:color w:val="2A2A2A"/>
          <w:szCs w:val="24"/>
        </w:rPr>
        <w:tab/>
      </w:r>
      <w:r w:rsidRPr="00DE4922">
        <w:rPr>
          <w:rFonts w:eastAsia="Times New Roman"/>
          <w:bCs w:val="0"/>
          <w:color w:val="2A2A2A"/>
          <w:szCs w:val="24"/>
        </w:rPr>
        <w:t xml:space="preserve">Why do you think the animals helped </w:t>
      </w:r>
      <w:proofErr w:type="spellStart"/>
      <w:r w:rsidRPr="00DE4922">
        <w:rPr>
          <w:rFonts w:eastAsia="Times New Roman"/>
          <w:bCs w:val="0"/>
          <w:color w:val="2A2A2A"/>
          <w:szCs w:val="24"/>
        </w:rPr>
        <w:t>Koi</w:t>
      </w:r>
      <w:proofErr w:type="spellEnd"/>
      <w:r w:rsidRPr="00DE4922">
        <w:rPr>
          <w:rFonts w:eastAsia="Times New Roman"/>
          <w:bCs w:val="0"/>
          <w:color w:val="2A2A2A"/>
          <w:szCs w:val="24"/>
        </w:rPr>
        <w:t xml:space="preserve">? (He had been kind and generous with them, so </w:t>
      </w:r>
      <w:proofErr w:type="gramStart"/>
      <w:r w:rsidRPr="00DE4922">
        <w:rPr>
          <w:rFonts w:eastAsia="Times New Roman"/>
          <w:bCs w:val="0"/>
          <w:color w:val="2A2A2A"/>
          <w:szCs w:val="24"/>
        </w:rPr>
        <w:t>they  are</w:t>
      </w:r>
      <w:proofErr w:type="gramEnd"/>
      <w:r w:rsidRPr="00DE4922">
        <w:rPr>
          <w:rFonts w:eastAsia="Times New Roman"/>
          <w:bCs w:val="0"/>
          <w:color w:val="2A2A2A"/>
          <w:szCs w:val="24"/>
        </w:rPr>
        <w:t xml:space="preserve"> kind to him too)</w:t>
      </w:r>
    </w:p>
    <w:p w:rsidR="00DE4922" w:rsidRDefault="00DE4922" w:rsidP="00502B6D">
      <w:pPr>
        <w:spacing w:after="100" w:afterAutospacing="1"/>
        <w:rPr>
          <w:rFonts w:eastAsia="Times New Roman"/>
          <w:b/>
          <w:bCs w:val="0"/>
          <w:color w:val="2A2A2A"/>
          <w:u w:val="single"/>
        </w:rPr>
      </w:pPr>
    </w:p>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Main Activity</w:t>
      </w:r>
    </w:p>
    <w:p w:rsidR="00DE4922" w:rsidRPr="00DE4922" w:rsidRDefault="00DE4922" w:rsidP="00DE4922">
      <w:pPr>
        <w:spacing w:after="0" w:line="240" w:lineRule="auto"/>
        <w:rPr>
          <w:rFonts w:eastAsia="Times New Roman"/>
          <w:bCs w:val="0"/>
          <w:szCs w:val="24"/>
        </w:rPr>
      </w:pPr>
      <w:r w:rsidRPr="00DE4922">
        <w:rPr>
          <w:rFonts w:eastAsia="Times New Roman"/>
          <w:b/>
          <w:color w:val="2A2A2A"/>
          <w:szCs w:val="24"/>
        </w:rPr>
        <w:t>STEP 2:  EXPERIENCING EMPATHY</w:t>
      </w:r>
    </w:p>
    <w:p w:rsidR="00DE4922" w:rsidRPr="00DE4922" w:rsidRDefault="00DE4922" w:rsidP="00DE4922">
      <w:pPr>
        <w:numPr>
          <w:ilvl w:val="0"/>
          <w:numId w:val="9"/>
        </w:numPr>
        <w:tabs>
          <w:tab w:val="clear" w:pos="720"/>
          <w:tab w:val="num" w:pos="567"/>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Write on the board the following sentences:</w:t>
      </w:r>
    </w:p>
    <w:p w:rsidR="00DE4922" w:rsidRDefault="00DE4922" w:rsidP="00DE4922">
      <w:pPr>
        <w:spacing w:after="0" w:line="240" w:lineRule="auto"/>
        <w:ind w:left="567"/>
        <w:rPr>
          <w:rFonts w:eastAsia="Times New Roman"/>
          <w:bCs w:val="0"/>
          <w:i/>
          <w:iCs/>
          <w:color w:val="2A2A2A"/>
          <w:szCs w:val="24"/>
        </w:rPr>
      </w:pPr>
      <w:r w:rsidRPr="00DE4922">
        <w:rPr>
          <w:rFonts w:eastAsia="Times New Roman"/>
          <w:bCs w:val="0"/>
          <w:color w:val="2A2A2A"/>
          <w:szCs w:val="24"/>
        </w:rPr>
        <w:t xml:space="preserve">Examples of positive sentences:  </w:t>
      </w:r>
      <w:r w:rsidRPr="00DE4922">
        <w:rPr>
          <w:rFonts w:eastAsia="Times New Roman"/>
          <w:bCs w:val="0"/>
          <w:szCs w:val="24"/>
        </w:rPr>
        <w:br/>
      </w:r>
      <w:r w:rsidRPr="00DE4922">
        <w:rPr>
          <w:rFonts w:eastAsia="Times New Roman"/>
          <w:bCs w:val="0"/>
          <w:i/>
          <w:iCs/>
          <w:color w:val="2A2A2A"/>
          <w:szCs w:val="24"/>
        </w:rPr>
        <w:t>• You look sad, what happened to you?</w:t>
      </w:r>
      <w:r w:rsidRPr="00DE4922">
        <w:rPr>
          <w:rFonts w:eastAsia="Times New Roman"/>
          <w:bCs w:val="0"/>
          <w:i/>
          <w:iCs/>
          <w:color w:val="2A2A2A"/>
          <w:szCs w:val="24"/>
        </w:rPr>
        <w:br/>
        <w:t xml:space="preserve">• You are without a pencil </w:t>
      </w:r>
      <w:proofErr w:type="gramStart"/>
      <w:r w:rsidRPr="00DE4922">
        <w:rPr>
          <w:rFonts w:eastAsia="Times New Roman"/>
          <w:bCs w:val="0"/>
          <w:i/>
          <w:iCs/>
          <w:color w:val="2A2A2A"/>
          <w:szCs w:val="24"/>
        </w:rPr>
        <w:t>case,</w:t>
      </w:r>
      <w:proofErr w:type="gramEnd"/>
      <w:r w:rsidRPr="00DE4922">
        <w:rPr>
          <w:rFonts w:eastAsia="Times New Roman"/>
          <w:bCs w:val="0"/>
          <w:i/>
          <w:iCs/>
          <w:color w:val="2A2A2A"/>
          <w:szCs w:val="24"/>
        </w:rPr>
        <w:t xml:space="preserve"> can I lend you my pen? </w:t>
      </w:r>
      <w:r w:rsidRPr="00DE4922">
        <w:rPr>
          <w:rFonts w:eastAsia="Times New Roman"/>
          <w:bCs w:val="0"/>
          <w:i/>
          <w:iCs/>
          <w:color w:val="2A2A2A"/>
          <w:szCs w:val="24"/>
        </w:rPr>
        <w:br/>
        <w:t xml:space="preserve">• Do not </w:t>
      </w:r>
      <w:proofErr w:type="gramStart"/>
      <w:r w:rsidRPr="00DE4922">
        <w:rPr>
          <w:rFonts w:eastAsia="Times New Roman"/>
          <w:bCs w:val="0"/>
          <w:i/>
          <w:iCs/>
          <w:color w:val="2A2A2A"/>
          <w:szCs w:val="24"/>
        </w:rPr>
        <w:t>worry,</w:t>
      </w:r>
      <w:proofErr w:type="gramEnd"/>
      <w:r w:rsidRPr="00DE4922">
        <w:rPr>
          <w:rFonts w:eastAsia="Times New Roman"/>
          <w:bCs w:val="0"/>
          <w:i/>
          <w:iCs/>
          <w:color w:val="2A2A2A"/>
          <w:szCs w:val="24"/>
        </w:rPr>
        <w:t xml:space="preserve"> I'll help you fix the shelf.</w:t>
      </w:r>
    </w:p>
    <w:p w:rsidR="00DE4922" w:rsidRDefault="00DE4922" w:rsidP="00DE4922">
      <w:pPr>
        <w:spacing w:after="0" w:line="240" w:lineRule="auto"/>
        <w:ind w:left="567"/>
        <w:rPr>
          <w:rFonts w:eastAsia="Times New Roman"/>
          <w:bCs w:val="0"/>
          <w:color w:val="2A2A2A"/>
          <w:szCs w:val="24"/>
        </w:rPr>
      </w:pPr>
    </w:p>
    <w:p w:rsidR="00DE4922" w:rsidRPr="00DE4922" w:rsidRDefault="00DE4922" w:rsidP="00DE4922">
      <w:pPr>
        <w:spacing w:after="0" w:line="240" w:lineRule="auto"/>
        <w:ind w:left="567"/>
        <w:rPr>
          <w:rFonts w:eastAsia="Times New Roman"/>
          <w:bCs w:val="0"/>
          <w:szCs w:val="24"/>
        </w:rPr>
      </w:pPr>
      <w:r w:rsidRPr="00DE4922">
        <w:rPr>
          <w:rFonts w:eastAsia="Times New Roman"/>
          <w:bCs w:val="0"/>
          <w:color w:val="2A2A2A"/>
          <w:szCs w:val="24"/>
        </w:rPr>
        <w:t xml:space="preserve">Examples of negative sentences: </w:t>
      </w:r>
      <w:r w:rsidRPr="00DE4922">
        <w:rPr>
          <w:rFonts w:eastAsia="Times New Roman"/>
          <w:bCs w:val="0"/>
          <w:i/>
          <w:iCs/>
          <w:color w:val="2A2A2A"/>
          <w:szCs w:val="24"/>
        </w:rPr>
        <w:br/>
        <w:t xml:space="preserve">• You </w:t>
      </w:r>
      <w:proofErr w:type="spellStart"/>
      <w:r w:rsidRPr="00DE4922">
        <w:rPr>
          <w:rFonts w:eastAsia="Times New Roman"/>
          <w:bCs w:val="0"/>
          <w:i/>
          <w:iCs/>
          <w:color w:val="2A2A2A"/>
          <w:szCs w:val="24"/>
        </w:rPr>
        <w:t>can not</w:t>
      </w:r>
      <w:proofErr w:type="spellEnd"/>
      <w:r w:rsidRPr="00DE4922">
        <w:rPr>
          <w:rFonts w:eastAsia="Times New Roman"/>
          <w:bCs w:val="0"/>
          <w:i/>
          <w:iCs/>
          <w:color w:val="2A2A2A"/>
          <w:szCs w:val="24"/>
        </w:rPr>
        <w:t xml:space="preserve"> play because we have already started the game. </w:t>
      </w:r>
      <w:r w:rsidRPr="00DE4922">
        <w:rPr>
          <w:rFonts w:eastAsia="Times New Roman"/>
          <w:bCs w:val="0"/>
          <w:i/>
          <w:iCs/>
          <w:color w:val="2A2A2A"/>
          <w:szCs w:val="24"/>
        </w:rPr>
        <w:br/>
        <w:t xml:space="preserve">• Stop laughing, you bother me! </w:t>
      </w:r>
      <w:r w:rsidRPr="00DE4922">
        <w:rPr>
          <w:rFonts w:eastAsia="Times New Roman"/>
          <w:bCs w:val="0"/>
          <w:i/>
          <w:iCs/>
          <w:color w:val="2A2A2A"/>
          <w:szCs w:val="24"/>
        </w:rPr>
        <w:br/>
        <w:t xml:space="preserve">• You haven’t got a nice dress. </w:t>
      </w:r>
      <w:r w:rsidRPr="00DE4922">
        <w:rPr>
          <w:rFonts w:eastAsia="Times New Roman"/>
          <w:bCs w:val="0"/>
          <w:i/>
          <w:iCs/>
          <w:color w:val="2A2A2A"/>
          <w:szCs w:val="24"/>
        </w:rPr>
        <w:br/>
        <w:t>• Your shoes are old.</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 xml:space="preserve">Ask children to identify the differences between the positive and negative sentences. How do the positive and negative words make you feel? </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Teacher hammers a nail into a piece of wood and removes the nail to show the mark left behind as a visual illustration that negative, unkind words have the power to hurt.</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In pairs children think of an unkind or upsetting word for each letter of the alphabet. These are the negative words. Exchange lists with another pair but this time add in a column of alternative</w:t>
      </w:r>
      <w:proofErr w:type="gramStart"/>
      <w:r w:rsidRPr="00DE4922">
        <w:rPr>
          <w:rFonts w:eastAsia="Times New Roman"/>
          <w:bCs w:val="0"/>
          <w:color w:val="2A2A2A"/>
          <w:szCs w:val="24"/>
        </w:rPr>
        <w:t>  positive</w:t>
      </w:r>
      <w:proofErr w:type="gramEnd"/>
      <w:r w:rsidRPr="00DE4922">
        <w:rPr>
          <w:rFonts w:eastAsia="Times New Roman"/>
          <w:bCs w:val="0"/>
          <w:color w:val="2A2A2A"/>
          <w:szCs w:val="24"/>
        </w:rPr>
        <w:t xml:space="preserve"> words for each letter of the alphabet.</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 xml:space="preserve">Provide images showing children from other countries. They could also be shown the flag of the country and listen to the national anthem. Choose these photographs carefully to illustrate a breadth of diversity and avoid promoting stereotypical views of poverty, gender, housing etc.  </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Pupils draw themselves on a post it note and place it in the photograph on their table. Encourage the children to imagine they are in that new place. What can they see? What can they touch? What can they taste? What can they hear? </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They are meeting the child in the photograph. What would they like that child to do? What would they like that child to say to them? </w:t>
      </w:r>
    </w:p>
    <w:p w:rsidR="00DE4922" w:rsidRPr="00DE4922" w:rsidRDefault="00DE4922" w:rsidP="00DE4922">
      <w:pPr>
        <w:numPr>
          <w:ilvl w:val="0"/>
          <w:numId w:val="10"/>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Turn the situation round - what if the child in the picture came to our school to visit you? How could you make them welcome? Write some kind phrases that could be said to welcome the children if they visited our school.</w:t>
      </w:r>
    </w:p>
    <w:p w:rsidR="00DE4922" w:rsidRDefault="00DE4922">
      <w:pPr>
        <w:rPr>
          <w:rFonts w:eastAsia="Times New Roman"/>
          <w:bCs w:val="0"/>
          <w:szCs w:val="24"/>
        </w:rPr>
      </w:pPr>
      <w:r>
        <w:rPr>
          <w:rFonts w:eastAsia="Times New Roman"/>
          <w:bCs w:val="0"/>
          <w:szCs w:val="24"/>
        </w:rPr>
        <w:br w:type="page"/>
      </w:r>
    </w:p>
    <w:p w:rsidR="00D950AE" w:rsidRDefault="00D950AE" w:rsidP="00DE4922">
      <w:pPr>
        <w:spacing w:after="0" w:line="240" w:lineRule="auto"/>
        <w:rPr>
          <w:rFonts w:eastAsia="Times New Roman"/>
          <w:b/>
          <w:color w:val="2A2A2A"/>
          <w:szCs w:val="24"/>
        </w:rPr>
      </w:pPr>
      <w:r>
        <w:rPr>
          <w:rFonts w:eastAsia="Times New Roman"/>
          <w:b/>
          <w:noProof/>
          <w:color w:val="2A2A2A"/>
          <w:szCs w:val="24"/>
          <w:lang w:val="en-GB" w:eastAsia="en-GB"/>
        </w:rPr>
        <w:lastRenderedPageBreak/>
        <w:drawing>
          <wp:anchor distT="0" distB="0" distL="114300" distR="114300" simplePos="0" relativeHeight="251659264" behindDoc="1" locked="0" layoutInCell="1" allowOverlap="1">
            <wp:simplePos x="0" y="0"/>
            <wp:positionH relativeFrom="column">
              <wp:posOffset>3192780</wp:posOffset>
            </wp:positionH>
            <wp:positionV relativeFrom="paragraph">
              <wp:posOffset>69215</wp:posOffset>
            </wp:positionV>
            <wp:extent cx="3228340" cy="2421255"/>
            <wp:effectExtent l="19050" t="0" r="0" b="0"/>
            <wp:wrapTight wrapText="bothSides">
              <wp:wrapPolygon edited="0">
                <wp:start x="-127" y="0"/>
                <wp:lineTo x="-127" y="21413"/>
                <wp:lineTo x="21541" y="21413"/>
                <wp:lineTo x="21541" y="0"/>
                <wp:lineTo x="-127" y="0"/>
              </wp:wrapPolygon>
            </wp:wrapTight>
            <wp:docPr id="5"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1" cstate="print"/>
                    <a:srcRect/>
                    <a:stretch>
                      <a:fillRect/>
                    </a:stretch>
                  </pic:blipFill>
                  <pic:spPr bwMode="auto">
                    <a:xfrm>
                      <a:off x="0" y="0"/>
                      <a:ext cx="3228340" cy="2421255"/>
                    </a:xfrm>
                    <a:prstGeom prst="rect">
                      <a:avLst/>
                    </a:prstGeom>
                    <a:noFill/>
                    <a:ln w="9525">
                      <a:noFill/>
                      <a:miter lim="800000"/>
                      <a:headEnd/>
                      <a:tailEnd/>
                    </a:ln>
                  </pic:spPr>
                </pic:pic>
              </a:graphicData>
            </a:graphic>
          </wp:anchor>
        </w:drawing>
      </w:r>
    </w:p>
    <w:p w:rsidR="00DE4922" w:rsidRPr="00DE4922" w:rsidRDefault="00DE4922" w:rsidP="00DE4922">
      <w:pPr>
        <w:spacing w:after="0" w:line="240" w:lineRule="auto"/>
        <w:rPr>
          <w:rFonts w:eastAsia="Times New Roman"/>
          <w:bCs w:val="0"/>
          <w:szCs w:val="24"/>
        </w:rPr>
      </w:pPr>
      <w:r w:rsidRPr="00DE4922">
        <w:rPr>
          <w:rFonts w:eastAsia="Times New Roman"/>
          <w:b/>
          <w:color w:val="2A2A2A"/>
          <w:szCs w:val="24"/>
        </w:rPr>
        <w:t>STEP 3: THE EMPATHY TREE</w:t>
      </w:r>
    </w:p>
    <w:p w:rsidR="00DE4922" w:rsidRPr="00D950AE" w:rsidRDefault="00DE4922" w:rsidP="00DE4922">
      <w:pPr>
        <w:numPr>
          <w:ilvl w:val="0"/>
          <w:numId w:val="11"/>
        </w:numPr>
        <w:tabs>
          <w:tab w:val="clear" w:pos="720"/>
        </w:tabs>
        <w:spacing w:before="100" w:beforeAutospacing="1" w:after="100" w:afterAutospacing="1" w:line="240" w:lineRule="auto"/>
        <w:ind w:left="567" w:hanging="567"/>
        <w:rPr>
          <w:rFonts w:eastAsia="Times New Roman"/>
          <w:bCs w:val="0"/>
          <w:szCs w:val="24"/>
        </w:rPr>
      </w:pPr>
      <w:r w:rsidRPr="00DE4922">
        <w:rPr>
          <w:rFonts w:eastAsia="Times New Roman"/>
          <w:bCs w:val="0"/>
          <w:color w:val="2A2A2A"/>
          <w:szCs w:val="24"/>
        </w:rPr>
        <w:t>Construct a class kola nut tree with sentences with positive, empathetic messages written by pupils in Italian and English on the leaves or on streamers.</w:t>
      </w:r>
    </w:p>
    <w:p w:rsidR="00D950AE" w:rsidRPr="00DE4922" w:rsidRDefault="00D950AE" w:rsidP="00DE4922">
      <w:pPr>
        <w:numPr>
          <w:ilvl w:val="0"/>
          <w:numId w:val="11"/>
        </w:numPr>
        <w:tabs>
          <w:tab w:val="clear" w:pos="720"/>
        </w:tabs>
        <w:spacing w:before="100" w:beforeAutospacing="1" w:after="100" w:afterAutospacing="1" w:line="240" w:lineRule="auto"/>
        <w:ind w:left="567" w:hanging="567"/>
        <w:rPr>
          <w:rFonts w:eastAsia="Times New Roman"/>
          <w:bCs w:val="0"/>
          <w:szCs w:val="24"/>
        </w:rPr>
      </w:pPr>
    </w:p>
    <w:p w:rsidR="00DE4922" w:rsidRPr="00DE4922" w:rsidRDefault="00DE4922" w:rsidP="00DE4922">
      <w:pPr>
        <w:spacing w:after="100" w:afterAutospacing="1"/>
        <w:rPr>
          <w:rFonts w:eastAsia="Times New Roman"/>
          <w:b/>
          <w:bCs w:val="0"/>
          <w:color w:val="2A2A2A"/>
          <w:sz w:val="16"/>
          <w:u w:val="single"/>
        </w:rPr>
      </w:pPr>
      <w:r w:rsidRPr="00DE4922">
        <w:rPr>
          <w:rFonts w:eastAsia="Times New Roman"/>
          <w:b/>
          <w:color w:val="2A2A2A"/>
          <w:szCs w:val="24"/>
        </w:rPr>
        <w:t>STEP 4: ROLE PLAY</w:t>
      </w:r>
      <w:r w:rsidRPr="00DE4922">
        <w:rPr>
          <w:rFonts w:eastAsia="Times New Roman"/>
          <w:bCs w:val="0"/>
          <w:color w:val="2A2A2A"/>
          <w:szCs w:val="24"/>
        </w:rPr>
        <w:br/>
        <w:t>Give each group a scenario to improvise into a short role play.</w:t>
      </w:r>
      <w:r w:rsidRPr="00DE4922">
        <w:rPr>
          <w:rFonts w:eastAsia="Times New Roman"/>
          <w:bCs w:val="0"/>
          <w:color w:val="2A2A2A"/>
          <w:szCs w:val="24"/>
        </w:rPr>
        <w:br/>
      </w:r>
      <w:r w:rsidRPr="00DE4922">
        <w:rPr>
          <w:rFonts w:eastAsia="Times New Roman"/>
          <w:bCs w:val="0"/>
          <w:color w:val="2A2A2A"/>
          <w:szCs w:val="24"/>
        </w:rPr>
        <w:br/>
      </w:r>
      <w:r w:rsidRPr="00DE4922">
        <w:rPr>
          <w:rFonts w:eastAsia="Times New Roman"/>
          <w:bCs w:val="0"/>
          <w:color w:val="2A2A2A"/>
          <w:szCs w:val="24"/>
          <w:u w:val="single"/>
        </w:rPr>
        <w:t>Situation 1</w:t>
      </w:r>
      <w:r w:rsidRPr="00DE4922">
        <w:rPr>
          <w:rFonts w:eastAsia="Times New Roman"/>
          <w:bCs w:val="0"/>
          <w:color w:val="2A2A2A"/>
          <w:szCs w:val="24"/>
        </w:rPr>
        <w:br/>
      </w:r>
      <w:proofErr w:type="gramStart"/>
      <w:r w:rsidRPr="00DE4922">
        <w:rPr>
          <w:rFonts w:eastAsia="Times New Roman"/>
          <w:bCs w:val="0"/>
          <w:color w:val="2A2A2A"/>
          <w:szCs w:val="24"/>
        </w:rPr>
        <w:t>You</w:t>
      </w:r>
      <w:proofErr w:type="gramEnd"/>
      <w:r w:rsidRPr="00DE4922">
        <w:rPr>
          <w:rFonts w:eastAsia="Times New Roman"/>
          <w:bCs w:val="0"/>
          <w:color w:val="2A2A2A"/>
          <w:szCs w:val="24"/>
        </w:rPr>
        <w:t xml:space="preserve"> see that a new child at school is ignored by the other pupils. You decide to get close to him and start talking to him.</w:t>
      </w:r>
      <w:r w:rsidRPr="00DE4922">
        <w:rPr>
          <w:rFonts w:eastAsia="Times New Roman"/>
          <w:bCs w:val="0"/>
          <w:color w:val="2A2A2A"/>
          <w:szCs w:val="24"/>
        </w:rPr>
        <w:br/>
        <w:t>Roles: • New child • Group of students who ignore it • Kind child. Use kind words to help the newcomer.</w:t>
      </w:r>
      <w:r w:rsidRPr="00DE4922">
        <w:rPr>
          <w:rFonts w:eastAsia="Times New Roman"/>
          <w:bCs w:val="0"/>
          <w:color w:val="2A2A2A"/>
          <w:szCs w:val="24"/>
        </w:rPr>
        <w:br/>
      </w:r>
      <w:r w:rsidRPr="00DE4922">
        <w:rPr>
          <w:rFonts w:eastAsia="Times New Roman"/>
          <w:bCs w:val="0"/>
          <w:color w:val="2A2A2A"/>
          <w:szCs w:val="24"/>
        </w:rPr>
        <w:br/>
      </w:r>
      <w:r w:rsidRPr="00DE4922">
        <w:rPr>
          <w:rFonts w:eastAsia="Times New Roman"/>
          <w:bCs w:val="0"/>
          <w:color w:val="2A2A2A"/>
          <w:szCs w:val="24"/>
          <w:u w:val="single"/>
        </w:rPr>
        <w:t>Situation 2</w:t>
      </w:r>
      <w:r w:rsidRPr="00DE4922">
        <w:rPr>
          <w:rFonts w:eastAsia="Times New Roman"/>
          <w:bCs w:val="0"/>
          <w:color w:val="2A2A2A"/>
          <w:szCs w:val="24"/>
        </w:rPr>
        <w:br/>
        <w:t xml:space="preserve">There is a child in your class who seems very shy and who often plays alone during the </w:t>
      </w:r>
      <w:proofErr w:type="spellStart"/>
      <w:r w:rsidRPr="00DE4922">
        <w:rPr>
          <w:rFonts w:eastAsia="Times New Roman"/>
          <w:bCs w:val="0"/>
          <w:color w:val="2A2A2A"/>
          <w:szCs w:val="24"/>
        </w:rPr>
        <w:t>breaktime</w:t>
      </w:r>
      <w:proofErr w:type="spellEnd"/>
      <w:r w:rsidRPr="00DE4922">
        <w:rPr>
          <w:rFonts w:eastAsia="Times New Roman"/>
          <w:bCs w:val="0"/>
          <w:color w:val="2A2A2A"/>
          <w:szCs w:val="24"/>
        </w:rPr>
        <w:t>. One day you decide to go and play with him and ask others if they want to do the same.</w:t>
      </w:r>
      <w:r w:rsidRPr="00DE4922">
        <w:rPr>
          <w:rFonts w:eastAsia="Times New Roman"/>
          <w:bCs w:val="0"/>
          <w:color w:val="2A2A2A"/>
          <w:szCs w:val="24"/>
        </w:rPr>
        <w:br/>
        <w:t xml:space="preserve">Roles: • Shy child • Group of students who want to play with him • </w:t>
      </w:r>
      <w:proofErr w:type="gramStart"/>
      <w:r w:rsidRPr="00DE4922">
        <w:rPr>
          <w:rFonts w:eastAsia="Times New Roman"/>
          <w:bCs w:val="0"/>
          <w:color w:val="2A2A2A"/>
          <w:szCs w:val="24"/>
        </w:rPr>
        <w:t>Other</w:t>
      </w:r>
      <w:proofErr w:type="gramEnd"/>
      <w:r w:rsidRPr="00DE4922">
        <w:rPr>
          <w:rFonts w:eastAsia="Times New Roman"/>
          <w:bCs w:val="0"/>
          <w:color w:val="2A2A2A"/>
          <w:szCs w:val="24"/>
        </w:rPr>
        <w:t xml:space="preserve"> children.</w:t>
      </w:r>
      <w:r w:rsidRPr="00DE4922">
        <w:rPr>
          <w:rFonts w:eastAsia="Times New Roman"/>
          <w:bCs w:val="0"/>
          <w:color w:val="2A2A2A"/>
          <w:szCs w:val="24"/>
        </w:rPr>
        <w:br/>
      </w:r>
      <w:r w:rsidRPr="00DE4922">
        <w:rPr>
          <w:rFonts w:eastAsia="Times New Roman"/>
          <w:bCs w:val="0"/>
          <w:color w:val="2A2A2A"/>
          <w:szCs w:val="24"/>
        </w:rPr>
        <w:br/>
      </w:r>
      <w:r w:rsidRPr="00DE4922">
        <w:rPr>
          <w:rFonts w:eastAsia="Times New Roman"/>
          <w:bCs w:val="0"/>
          <w:color w:val="2A2A2A"/>
          <w:szCs w:val="24"/>
          <w:u w:val="single"/>
        </w:rPr>
        <w:t>Situation 3</w:t>
      </w:r>
      <w:r w:rsidRPr="00DE4922">
        <w:rPr>
          <w:rFonts w:eastAsia="Times New Roman"/>
          <w:bCs w:val="0"/>
          <w:color w:val="2A2A2A"/>
          <w:szCs w:val="24"/>
        </w:rPr>
        <w:br/>
      </w:r>
      <w:proofErr w:type="gramStart"/>
      <w:r w:rsidRPr="00DE4922">
        <w:rPr>
          <w:rFonts w:eastAsia="Times New Roman"/>
          <w:bCs w:val="0"/>
          <w:color w:val="2A2A2A"/>
          <w:szCs w:val="24"/>
        </w:rPr>
        <w:t>Your</w:t>
      </w:r>
      <w:proofErr w:type="gramEnd"/>
      <w:r w:rsidRPr="00DE4922">
        <w:rPr>
          <w:rFonts w:eastAsia="Times New Roman"/>
          <w:bCs w:val="0"/>
          <w:color w:val="2A2A2A"/>
          <w:szCs w:val="24"/>
        </w:rPr>
        <w:t xml:space="preserve"> two best friends make fun of a child from another class who hasn’t got many friends. You do not like what your friends are doing.</w:t>
      </w:r>
      <w:r w:rsidRPr="00DE4922">
        <w:rPr>
          <w:rFonts w:eastAsia="Times New Roman"/>
          <w:bCs w:val="0"/>
          <w:color w:val="2A2A2A"/>
          <w:szCs w:val="24"/>
        </w:rPr>
        <w:br/>
        <w:t>Roles: • Two friends • Child of another class • Child who does not like others to make fun of someone.</w:t>
      </w:r>
      <w:r w:rsidRPr="00DE4922">
        <w:rPr>
          <w:rFonts w:eastAsia="Times New Roman"/>
          <w:bCs w:val="0"/>
          <w:color w:val="2A2A2A"/>
          <w:szCs w:val="24"/>
        </w:rPr>
        <w:br/>
      </w:r>
      <w:r w:rsidRPr="00DE4922">
        <w:rPr>
          <w:rFonts w:eastAsia="Times New Roman"/>
          <w:bCs w:val="0"/>
          <w:color w:val="2A2A2A"/>
          <w:szCs w:val="24"/>
        </w:rPr>
        <w:br/>
      </w:r>
      <w:r w:rsidRPr="00DE4922">
        <w:rPr>
          <w:rFonts w:eastAsia="Times New Roman"/>
          <w:bCs w:val="0"/>
          <w:color w:val="2A2A2A"/>
          <w:szCs w:val="24"/>
          <w:u w:val="single"/>
        </w:rPr>
        <w:t>Situation 4</w:t>
      </w:r>
      <w:r w:rsidRPr="00DE4922">
        <w:rPr>
          <w:rFonts w:eastAsia="Times New Roman"/>
          <w:bCs w:val="0"/>
          <w:color w:val="2A2A2A"/>
          <w:szCs w:val="24"/>
        </w:rPr>
        <w:br/>
        <w:t>There is a new child at school who comes from another country and does not know Italian well. Some children do not want to talk to him and make fun of him for his foreign accent. You changed school the year before and you know what it feels like.</w:t>
      </w:r>
      <w:r w:rsidRPr="00DE4922">
        <w:rPr>
          <w:rFonts w:eastAsia="Times New Roman"/>
          <w:bCs w:val="0"/>
          <w:color w:val="2A2A2A"/>
          <w:szCs w:val="24"/>
        </w:rPr>
        <w:br/>
        <w:t xml:space="preserve">Roles: • Foreign child • Child who wants to help him • </w:t>
      </w:r>
      <w:proofErr w:type="gramStart"/>
      <w:r w:rsidRPr="00DE4922">
        <w:rPr>
          <w:rFonts w:eastAsia="Times New Roman"/>
          <w:bCs w:val="0"/>
          <w:color w:val="2A2A2A"/>
          <w:szCs w:val="24"/>
        </w:rPr>
        <w:t>Other</w:t>
      </w:r>
      <w:proofErr w:type="gramEnd"/>
      <w:r w:rsidRPr="00DE4922">
        <w:rPr>
          <w:rFonts w:eastAsia="Times New Roman"/>
          <w:bCs w:val="0"/>
          <w:color w:val="2A2A2A"/>
          <w:szCs w:val="24"/>
        </w:rPr>
        <w:t xml:space="preserve"> children.</w:t>
      </w:r>
      <w:r w:rsidRPr="00DE4922">
        <w:rPr>
          <w:rFonts w:eastAsia="Times New Roman"/>
          <w:bCs w:val="0"/>
          <w:color w:val="2A2A2A"/>
          <w:szCs w:val="24"/>
        </w:rPr>
        <w:br/>
      </w:r>
      <w:r w:rsidRPr="00DE4922">
        <w:rPr>
          <w:rFonts w:eastAsia="Times New Roman"/>
          <w:bCs w:val="0"/>
          <w:color w:val="2A2A2A"/>
          <w:szCs w:val="24"/>
        </w:rPr>
        <w:br/>
      </w:r>
      <w:r w:rsidRPr="00DE4922">
        <w:rPr>
          <w:rFonts w:eastAsia="Times New Roman"/>
          <w:bCs w:val="0"/>
          <w:color w:val="2A2A2A"/>
          <w:szCs w:val="24"/>
          <w:u w:val="single"/>
        </w:rPr>
        <w:t>Situation 5</w:t>
      </w:r>
      <w:r w:rsidRPr="00DE4922">
        <w:rPr>
          <w:rFonts w:eastAsia="Times New Roman"/>
          <w:bCs w:val="0"/>
          <w:color w:val="2A2A2A"/>
          <w:szCs w:val="24"/>
        </w:rPr>
        <w:br/>
      </w:r>
      <w:proofErr w:type="gramStart"/>
      <w:r w:rsidRPr="00DE4922">
        <w:rPr>
          <w:rFonts w:eastAsia="Times New Roman"/>
          <w:bCs w:val="0"/>
          <w:color w:val="2A2A2A"/>
          <w:szCs w:val="24"/>
        </w:rPr>
        <w:t>At</w:t>
      </w:r>
      <w:proofErr w:type="gramEnd"/>
      <w:r w:rsidRPr="00DE4922">
        <w:rPr>
          <w:rFonts w:eastAsia="Times New Roman"/>
          <w:bCs w:val="0"/>
          <w:color w:val="2A2A2A"/>
          <w:szCs w:val="24"/>
        </w:rPr>
        <w:t xml:space="preserve"> school there is a child who sometimes beats the other children and therefore he is without friends. You would like to help him and ask your teacher’s help to find out how.</w:t>
      </w:r>
      <w:r w:rsidRPr="00DE4922">
        <w:rPr>
          <w:rFonts w:eastAsia="Times New Roman"/>
          <w:bCs w:val="0"/>
          <w:color w:val="2A2A2A"/>
          <w:szCs w:val="24"/>
        </w:rPr>
        <w:br/>
        <w:t>Roles: • Aggressive child • Child who wants to be his friend • Teacher</w:t>
      </w:r>
    </w:p>
    <w:p w:rsidR="00DE4922" w:rsidRPr="00502B6D" w:rsidRDefault="00DE4922" w:rsidP="00DE4922">
      <w:pPr>
        <w:spacing w:after="100" w:afterAutospacing="1"/>
        <w:rPr>
          <w:rFonts w:eastAsia="Times New Roman"/>
          <w:b/>
          <w:bCs w:val="0"/>
          <w:u w:val="single"/>
        </w:rPr>
      </w:pPr>
    </w:p>
    <w:p w:rsidR="00DE4922" w:rsidRDefault="00DE4922" w:rsidP="00DE4922">
      <w:pPr>
        <w:rPr>
          <w:color w:val="2A2A2A"/>
        </w:rPr>
      </w:pPr>
    </w:p>
    <w:p w:rsidR="00DE4922" w:rsidRDefault="00DE4922" w:rsidP="00DE4922">
      <w:pPr>
        <w:rPr>
          <w:color w:val="2A2A2A"/>
        </w:rPr>
      </w:pPr>
    </w:p>
    <w:p w:rsidR="00DE4922" w:rsidRPr="00502B6D" w:rsidRDefault="00DE4922" w:rsidP="00DE4922"/>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Plenary</w:t>
      </w:r>
    </w:p>
    <w:p w:rsidR="00D950AE" w:rsidRDefault="00D950AE" w:rsidP="00502B6D">
      <w:pPr>
        <w:spacing w:after="100" w:afterAutospacing="1"/>
        <w:rPr>
          <w:color w:val="2A2A2A"/>
        </w:rPr>
      </w:pPr>
      <w:r>
        <w:rPr>
          <w:color w:val="2A2A2A"/>
        </w:rPr>
        <w:t>Give</w:t>
      </w:r>
      <w:proofErr w:type="gramStart"/>
      <w:r>
        <w:rPr>
          <w:color w:val="2A2A2A"/>
        </w:rPr>
        <w:t>  each</w:t>
      </w:r>
      <w:proofErr w:type="gramEnd"/>
      <w:r>
        <w:rPr>
          <w:color w:val="2A2A2A"/>
        </w:rPr>
        <w:t xml:space="preserve"> group opportunity to share their role play with the rest of the class.  Can they identify the theme of the role play? How did the characters behave and how did they feel? Was the message powerful? Could it have been improved in any way?</w:t>
      </w:r>
    </w:p>
    <w:p w:rsidR="00D950AE" w:rsidRDefault="00D950AE" w:rsidP="00D950AE">
      <w:pPr>
        <w:spacing w:after="0"/>
        <w:rPr>
          <w:color w:val="2A2A2A"/>
        </w:rPr>
      </w:pPr>
      <w:r>
        <w:rPr>
          <w:color w:val="2A2A2A"/>
        </w:rPr>
        <w:t>After all groups have performed can the children identify any common themes across all the scenarios?  Can they give examples of how kindness and interest in others has been demonstrated in the role plays?</w:t>
      </w:r>
      <w:r>
        <w:rPr>
          <w:color w:val="2A2A2A"/>
        </w:rPr>
        <w:br/>
      </w:r>
    </w:p>
    <w:p w:rsidR="00D950AE" w:rsidRDefault="00D950AE" w:rsidP="00D950AE">
      <w:pPr>
        <w:spacing w:after="0"/>
        <w:rPr>
          <w:color w:val="2A2A2A"/>
        </w:rPr>
      </w:pPr>
      <w:r>
        <w:rPr>
          <w:color w:val="2A2A2A"/>
        </w:rPr>
        <w:t>Extension - Groups can turn their improvised role plays into short written play scripts to collect into a class book.</w:t>
      </w:r>
      <w:r>
        <w:rPr>
          <w:color w:val="2A2A2A"/>
        </w:rPr>
        <w:br/>
        <w:t>Role plays can be filmed or shared in an assembly to promote positive language and values across the school community.</w:t>
      </w:r>
    </w:p>
    <w:p w:rsidR="00D950AE" w:rsidRDefault="00D950AE" w:rsidP="00D950AE">
      <w:pPr>
        <w:spacing w:after="0"/>
        <w:rPr>
          <w:color w:val="2A2A2A"/>
        </w:rPr>
      </w:pPr>
    </w:p>
    <w:p w:rsidR="000E66F7" w:rsidRPr="00502B6D" w:rsidRDefault="000E66F7" w:rsidP="00502B6D">
      <w:pPr>
        <w:spacing w:after="100" w:afterAutospacing="1"/>
        <w:rPr>
          <w:rFonts w:eastAsia="Times New Roman"/>
          <w:b/>
          <w:bCs w:val="0"/>
          <w:color w:val="2A2A2A"/>
          <w:u w:val="single"/>
        </w:rPr>
      </w:pPr>
      <w:r w:rsidRPr="00502B6D">
        <w:rPr>
          <w:rFonts w:eastAsia="Times New Roman"/>
          <w:b/>
          <w:bCs w:val="0"/>
          <w:color w:val="2A2A2A"/>
          <w:u w:val="single"/>
        </w:rPr>
        <w:t>What were the Outcomes?</w:t>
      </w:r>
    </w:p>
    <w:p w:rsidR="0055320F" w:rsidRPr="000E66F7" w:rsidRDefault="00D950AE" w:rsidP="00D950AE">
      <w:pPr>
        <w:tabs>
          <w:tab w:val="left" w:pos="1320"/>
        </w:tabs>
        <w:spacing w:after="100" w:afterAutospacing="1" w:line="240" w:lineRule="auto"/>
        <w:rPr>
          <w:rFonts w:eastAsia="Times New Roman"/>
          <w:b/>
          <w:bCs w:val="0"/>
          <w:u w:val="single"/>
        </w:rPr>
      </w:pPr>
      <w:r>
        <w:rPr>
          <w:color w:val="2A2A2A"/>
        </w:rPr>
        <w:t>The children developed a better understanding of the power of words to encourage or destroy - have a positive or negative impact.</w:t>
      </w:r>
      <w:r>
        <w:rPr>
          <w:color w:val="2A2A2A"/>
        </w:rPr>
        <w:br/>
      </w:r>
      <w:r>
        <w:rPr>
          <w:color w:val="2A2A2A"/>
        </w:rPr>
        <w:br/>
        <w:t>Their vocabulary was increased and their use of language was more thoughtful and precise.</w:t>
      </w:r>
      <w:r>
        <w:rPr>
          <w:color w:val="2A2A2A"/>
        </w:rPr>
        <w:br/>
      </w:r>
      <w:r>
        <w:rPr>
          <w:color w:val="2A2A2A"/>
        </w:rPr>
        <w:br/>
        <w:t>They were more able to express their own emotions and appreciate the feelings of others in different situations.</w:t>
      </w:r>
      <w:r>
        <w:rPr>
          <w:color w:val="2A2A2A"/>
        </w:rPr>
        <w:br/>
      </w:r>
      <w:r>
        <w:rPr>
          <w:color w:val="2A2A2A"/>
        </w:rPr>
        <w:br/>
        <w:t>They were able to rehearse positive social interaction and explore ways to increase social and communication skills.</w:t>
      </w:r>
    </w:p>
    <w:sectPr w:rsidR="0055320F" w:rsidRPr="000E66F7" w:rsidSect="003E32D7">
      <w:headerReference w:type="default" r:id="rId12"/>
      <w:footerReference w:type="default" r:id="rId13"/>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96" w:rsidRDefault="00F86096" w:rsidP="00841144">
      <w:pPr>
        <w:spacing w:after="0" w:line="240" w:lineRule="auto"/>
      </w:pPr>
      <w:r>
        <w:separator/>
      </w:r>
    </w:p>
  </w:endnote>
  <w:endnote w:type="continuationSeparator" w:id="0">
    <w:p w:rsidR="00F86096" w:rsidRDefault="00F86096"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22" w:rsidRDefault="00DE4922"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DA00F4" w:rsidRPr="00DA00F4" w:rsidRDefault="00DA00F4" w:rsidP="00DA00F4">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96" w:rsidRDefault="00F86096" w:rsidP="00841144">
      <w:pPr>
        <w:spacing w:after="0" w:line="240" w:lineRule="auto"/>
      </w:pPr>
      <w:r>
        <w:separator/>
      </w:r>
    </w:p>
  </w:footnote>
  <w:footnote w:type="continuationSeparator" w:id="0">
    <w:p w:rsidR="00F86096" w:rsidRDefault="00F86096"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22" w:rsidRPr="00841144" w:rsidRDefault="00DE4922">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PLAYING WITH EMPATHY</w:t>
    </w:r>
  </w:p>
  <w:p w:rsidR="00DE4922" w:rsidRPr="00841144" w:rsidRDefault="00DE4922">
    <w:pPr>
      <w:pStyle w:val="Header"/>
      <w:rPr>
        <w:sz w:val="24"/>
      </w:rPr>
    </w:pPr>
  </w:p>
  <w:p w:rsidR="00DE4922" w:rsidRDefault="00DE4922">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 </w:t>
    </w:r>
  </w:p>
  <w:p w:rsidR="00DE4922" w:rsidRPr="00A33967" w:rsidRDefault="00DE4922">
    <w:pPr>
      <w:pStyle w:val="Header"/>
      <w:rPr>
        <w:iCs/>
        <w:color w:val="2A2A2A"/>
        <w:sz w:val="24"/>
        <w:szCs w:val="24"/>
      </w:rPr>
    </w:pPr>
    <w:r w:rsidRPr="00A33967">
      <w:rPr>
        <w:sz w:val="24"/>
        <w:szCs w:val="24"/>
      </w:rPr>
      <w:t xml:space="preserve">– </w:t>
    </w:r>
    <w:proofErr w:type="gramStart"/>
    <w:r w:rsidRPr="00A33967">
      <w:rPr>
        <w:sz w:val="24"/>
        <w:szCs w:val="24"/>
      </w:rPr>
      <w:t>by</w:t>
    </w:r>
    <w:proofErr w:type="gramEnd"/>
    <w:r w:rsidRPr="00A33967">
      <w:rPr>
        <w:sz w:val="24"/>
        <w:szCs w:val="24"/>
      </w:rPr>
      <w:t xml:space="preserve"> </w:t>
    </w:r>
    <w:proofErr w:type="spellStart"/>
    <w:r w:rsidRPr="00A33967">
      <w:rPr>
        <w:iCs/>
        <w:color w:val="2A2A2A"/>
        <w:sz w:val="24"/>
        <w:szCs w:val="24"/>
      </w:rPr>
      <w:t>Antonella</w:t>
    </w:r>
    <w:proofErr w:type="spellEnd"/>
    <w:r w:rsidRPr="00A33967">
      <w:rPr>
        <w:iCs/>
        <w:color w:val="2A2A2A"/>
        <w:sz w:val="24"/>
        <w:szCs w:val="24"/>
      </w:rPr>
      <w:t xml:space="preserve"> </w:t>
    </w:r>
    <w:proofErr w:type="spellStart"/>
    <w:r w:rsidRPr="00A33967">
      <w:rPr>
        <w:iCs/>
        <w:color w:val="2A2A2A"/>
        <w:sz w:val="24"/>
        <w:szCs w:val="24"/>
      </w:rPr>
      <w:t>Sciacqua</w:t>
    </w:r>
    <w:proofErr w:type="spellEnd"/>
    <w:r w:rsidRPr="00A33967">
      <w:rPr>
        <w:iCs/>
        <w:color w:val="2A2A2A"/>
        <w:sz w:val="24"/>
        <w:szCs w:val="24"/>
      </w:rPr>
      <w:t xml:space="preserve">, Veronica </w:t>
    </w:r>
    <w:proofErr w:type="spellStart"/>
    <w:r w:rsidRPr="00A33967">
      <w:rPr>
        <w:iCs/>
        <w:color w:val="2A2A2A"/>
        <w:sz w:val="24"/>
        <w:szCs w:val="24"/>
      </w:rPr>
      <w:t>Farisco</w:t>
    </w:r>
    <w:proofErr w:type="spellEnd"/>
    <w:r w:rsidRPr="00A33967">
      <w:rPr>
        <w:iCs/>
        <w:color w:val="2A2A2A"/>
        <w:sz w:val="24"/>
        <w:szCs w:val="24"/>
      </w:rPr>
      <w:t xml:space="preserve">, Camilla </w:t>
    </w:r>
    <w:proofErr w:type="spellStart"/>
    <w:r w:rsidRPr="00A33967">
      <w:rPr>
        <w:iCs/>
        <w:color w:val="2A2A2A"/>
        <w:sz w:val="24"/>
        <w:szCs w:val="24"/>
      </w:rPr>
      <w:t>Palandri</w:t>
    </w:r>
    <w:proofErr w:type="spellEnd"/>
    <w:r w:rsidRPr="00A33967">
      <w:rPr>
        <w:iCs/>
        <w:color w:val="2A2A2A"/>
        <w:sz w:val="24"/>
        <w:szCs w:val="24"/>
      </w:rPr>
      <w:t xml:space="preserve">, </w:t>
    </w:r>
  </w:p>
  <w:p w:rsidR="00DE4922" w:rsidRPr="00A33967" w:rsidRDefault="00DE4922">
    <w:pPr>
      <w:pStyle w:val="Header"/>
      <w:rPr>
        <w:sz w:val="24"/>
        <w:szCs w:val="24"/>
      </w:rPr>
    </w:pPr>
    <w:proofErr w:type="spellStart"/>
    <w:r w:rsidRPr="00A33967">
      <w:rPr>
        <w:iCs/>
        <w:color w:val="2A2A2A"/>
        <w:sz w:val="24"/>
        <w:szCs w:val="24"/>
      </w:rPr>
      <w:t>Michelina</w:t>
    </w:r>
    <w:proofErr w:type="spellEnd"/>
    <w:r w:rsidRPr="00A33967">
      <w:rPr>
        <w:iCs/>
        <w:color w:val="2A2A2A"/>
        <w:sz w:val="24"/>
        <w:szCs w:val="24"/>
      </w:rPr>
      <w:t xml:space="preserve"> </w:t>
    </w:r>
    <w:proofErr w:type="spellStart"/>
    <w:r w:rsidRPr="00A33967">
      <w:rPr>
        <w:iCs/>
        <w:color w:val="2A2A2A"/>
        <w:sz w:val="24"/>
        <w:szCs w:val="24"/>
      </w:rPr>
      <w:t>Franciosa</w:t>
    </w:r>
    <w:proofErr w:type="spellEnd"/>
    <w:r w:rsidRPr="00A33967">
      <w:rPr>
        <w:iCs/>
        <w:color w:val="2A2A2A"/>
        <w:sz w:val="24"/>
        <w:szCs w:val="24"/>
      </w:rPr>
      <w:t xml:space="preserve"> and Sabina </w:t>
    </w:r>
    <w:proofErr w:type="spellStart"/>
    <w:r w:rsidRPr="00A33967">
      <w:rPr>
        <w:iCs/>
        <w:color w:val="2A2A2A"/>
        <w:sz w:val="24"/>
        <w:szCs w:val="24"/>
      </w:rPr>
      <w:t>Piattelli</w:t>
    </w:r>
    <w:proofErr w:type="spellEnd"/>
    <w:r w:rsidRPr="00A33967">
      <w:rPr>
        <w:iCs/>
        <w:color w:val="2A2A2A"/>
        <w:sz w:val="24"/>
        <w:szCs w:val="24"/>
      </w:rPr>
      <w:t>, Italy</w:t>
    </w:r>
  </w:p>
  <w:p w:rsidR="00DE4922" w:rsidRPr="00841144" w:rsidRDefault="00DE4922">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5C9"/>
    <w:multiLevelType w:val="multilevel"/>
    <w:tmpl w:val="887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505AC"/>
    <w:multiLevelType w:val="multilevel"/>
    <w:tmpl w:val="6F3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12539"/>
    <w:multiLevelType w:val="multilevel"/>
    <w:tmpl w:val="458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90075"/>
    <w:multiLevelType w:val="multilevel"/>
    <w:tmpl w:val="7538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107E6"/>
    <w:multiLevelType w:val="multilevel"/>
    <w:tmpl w:val="5D9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74B5C"/>
    <w:multiLevelType w:val="hybridMultilevel"/>
    <w:tmpl w:val="AFA49D1E"/>
    <w:lvl w:ilvl="0" w:tplc="4008D568">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D45B0"/>
    <w:multiLevelType w:val="multilevel"/>
    <w:tmpl w:val="875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F5FA8"/>
    <w:multiLevelType w:val="hybridMultilevel"/>
    <w:tmpl w:val="EB3C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0"/>
  </w:num>
  <w:num w:numId="6">
    <w:abstractNumId w:val="4"/>
  </w:num>
  <w:num w:numId="7">
    <w:abstractNumId w:val="10"/>
  </w:num>
  <w:num w:numId="8">
    <w:abstractNumId w:val="7"/>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E66F7"/>
    <w:rsid w:val="000E66F7"/>
    <w:rsid w:val="001324EE"/>
    <w:rsid w:val="001B6607"/>
    <w:rsid w:val="002421A6"/>
    <w:rsid w:val="002A7A68"/>
    <w:rsid w:val="003269E7"/>
    <w:rsid w:val="0034652F"/>
    <w:rsid w:val="00354192"/>
    <w:rsid w:val="003869D2"/>
    <w:rsid w:val="003E32D7"/>
    <w:rsid w:val="00495572"/>
    <w:rsid w:val="004C33CC"/>
    <w:rsid w:val="00502B6D"/>
    <w:rsid w:val="0055320F"/>
    <w:rsid w:val="00587EB4"/>
    <w:rsid w:val="006F47A8"/>
    <w:rsid w:val="0072252B"/>
    <w:rsid w:val="00734948"/>
    <w:rsid w:val="007A04DE"/>
    <w:rsid w:val="008106FD"/>
    <w:rsid w:val="00841144"/>
    <w:rsid w:val="00854646"/>
    <w:rsid w:val="00871334"/>
    <w:rsid w:val="0091387F"/>
    <w:rsid w:val="009405E7"/>
    <w:rsid w:val="00941F48"/>
    <w:rsid w:val="00A33967"/>
    <w:rsid w:val="00A54410"/>
    <w:rsid w:val="00BC7482"/>
    <w:rsid w:val="00D950AE"/>
    <w:rsid w:val="00DA00F4"/>
    <w:rsid w:val="00DE4922"/>
    <w:rsid w:val="00E26B33"/>
    <w:rsid w:val="00E37C7F"/>
    <w:rsid w:val="00E57B19"/>
    <w:rsid w:val="00E92BFC"/>
    <w:rsid w:val="00F02D88"/>
    <w:rsid w:val="00F07E11"/>
    <w:rsid w:val="00F86096"/>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985282491">
      <w:bodyDiv w:val="1"/>
      <w:marLeft w:val="0"/>
      <w:marRight w:val="0"/>
      <w:marTop w:val="0"/>
      <w:marBottom w:val="0"/>
      <w:divBdr>
        <w:top w:val="none" w:sz="0" w:space="0" w:color="auto"/>
        <w:left w:val="none" w:sz="0" w:space="0" w:color="auto"/>
        <w:bottom w:val="none" w:sz="0" w:space="0" w:color="auto"/>
        <w:right w:val="none" w:sz="0" w:space="0" w:color="auto"/>
      </w:divBdr>
      <w:divsChild>
        <w:div w:id="1551963526">
          <w:marLeft w:val="0"/>
          <w:marRight w:val="0"/>
          <w:marTop w:val="0"/>
          <w:marBottom w:val="0"/>
          <w:divBdr>
            <w:top w:val="none" w:sz="0" w:space="0" w:color="auto"/>
            <w:left w:val="none" w:sz="0" w:space="0" w:color="auto"/>
            <w:bottom w:val="none" w:sz="0" w:space="0" w:color="auto"/>
            <w:right w:val="none" w:sz="0" w:space="0" w:color="auto"/>
          </w:divBdr>
        </w:div>
      </w:divsChild>
    </w:div>
    <w:div w:id="1036197500">
      <w:bodyDiv w:val="1"/>
      <w:marLeft w:val="0"/>
      <w:marRight w:val="0"/>
      <w:marTop w:val="0"/>
      <w:marBottom w:val="0"/>
      <w:divBdr>
        <w:top w:val="none" w:sz="0" w:space="0" w:color="auto"/>
        <w:left w:val="none" w:sz="0" w:space="0" w:color="auto"/>
        <w:bottom w:val="none" w:sz="0" w:space="0" w:color="auto"/>
        <w:right w:val="none" w:sz="0" w:space="0" w:color="auto"/>
      </w:divBdr>
      <w:divsChild>
        <w:div w:id="1752772212">
          <w:marLeft w:val="0"/>
          <w:marRight w:val="0"/>
          <w:marTop w:val="0"/>
          <w:marBottom w:val="0"/>
          <w:divBdr>
            <w:top w:val="none" w:sz="0" w:space="0" w:color="auto"/>
            <w:left w:val="none" w:sz="0" w:space="0" w:color="auto"/>
            <w:bottom w:val="none" w:sz="0" w:space="0" w:color="auto"/>
            <w:right w:val="none" w:sz="0" w:space="0" w:color="auto"/>
          </w:divBdr>
        </w:div>
        <w:div w:id="776293900">
          <w:marLeft w:val="0"/>
          <w:marRight w:val="0"/>
          <w:marTop w:val="0"/>
          <w:marBottom w:val="0"/>
          <w:divBdr>
            <w:top w:val="none" w:sz="0" w:space="0" w:color="auto"/>
            <w:left w:val="none" w:sz="0" w:space="0" w:color="auto"/>
            <w:bottom w:val="none" w:sz="0" w:space="0" w:color="auto"/>
            <w:right w:val="none" w:sz="0" w:space="0" w:color="auto"/>
          </w:divBdr>
        </w:div>
        <w:div w:id="1213930997">
          <w:marLeft w:val="0"/>
          <w:marRight w:val="0"/>
          <w:marTop w:val="0"/>
          <w:marBottom w:val="0"/>
          <w:divBdr>
            <w:top w:val="none" w:sz="0" w:space="0" w:color="auto"/>
            <w:left w:val="none" w:sz="0" w:space="0" w:color="auto"/>
            <w:bottom w:val="none" w:sz="0" w:space="0" w:color="auto"/>
            <w:right w:val="none" w:sz="0" w:space="0" w:color="auto"/>
          </w:divBdr>
        </w:div>
      </w:divsChild>
    </w:div>
    <w:div w:id="1249344108">
      <w:bodyDiv w:val="1"/>
      <w:marLeft w:val="0"/>
      <w:marRight w:val="0"/>
      <w:marTop w:val="0"/>
      <w:marBottom w:val="0"/>
      <w:divBdr>
        <w:top w:val="none" w:sz="0" w:space="0" w:color="auto"/>
        <w:left w:val="none" w:sz="0" w:space="0" w:color="auto"/>
        <w:bottom w:val="none" w:sz="0" w:space="0" w:color="auto"/>
        <w:right w:val="none" w:sz="0" w:space="0" w:color="auto"/>
      </w:divBdr>
      <w:divsChild>
        <w:div w:id="48186923">
          <w:marLeft w:val="0"/>
          <w:marRight w:val="0"/>
          <w:marTop w:val="0"/>
          <w:marBottom w:val="0"/>
          <w:divBdr>
            <w:top w:val="none" w:sz="0" w:space="0" w:color="auto"/>
            <w:left w:val="none" w:sz="0" w:space="0" w:color="auto"/>
            <w:bottom w:val="none" w:sz="0" w:space="0" w:color="auto"/>
            <w:right w:val="none" w:sz="0" w:space="0" w:color="auto"/>
          </w:divBdr>
        </w:div>
        <w:div w:id="1839539792">
          <w:marLeft w:val="0"/>
          <w:marRight w:val="0"/>
          <w:marTop w:val="0"/>
          <w:marBottom w:val="0"/>
          <w:divBdr>
            <w:top w:val="none" w:sz="0" w:space="0" w:color="auto"/>
            <w:left w:val="none" w:sz="0" w:space="0" w:color="auto"/>
            <w:bottom w:val="none" w:sz="0" w:space="0" w:color="auto"/>
            <w:right w:val="none" w:sz="0" w:space="0" w:color="auto"/>
          </w:divBdr>
        </w:div>
        <w:div w:id="1705522882">
          <w:marLeft w:val="0"/>
          <w:marRight w:val="0"/>
          <w:marTop w:val="0"/>
          <w:marBottom w:val="0"/>
          <w:divBdr>
            <w:top w:val="none" w:sz="0" w:space="0" w:color="auto"/>
            <w:left w:val="none" w:sz="0" w:space="0" w:color="auto"/>
            <w:bottom w:val="none" w:sz="0" w:space="0" w:color="auto"/>
            <w:right w:val="none" w:sz="0" w:space="0" w:color="auto"/>
          </w:divBdr>
        </w:div>
        <w:div w:id="1446927799">
          <w:marLeft w:val="0"/>
          <w:marRight w:val="0"/>
          <w:marTop w:val="0"/>
          <w:marBottom w:val="0"/>
          <w:divBdr>
            <w:top w:val="none" w:sz="0" w:space="0" w:color="auto"/>
            <w:left w:val="none" w:sz="0" w:space="0" w:color="auto"/>
            <w:bottom w:val="none" w:sz="0" w:space="0" w:color="auto"/>
            <w:right w:val="none" w:sz="0" w:space="0" w:color="auto"/>
          </w:divBdr>
        </w:div>
      </w:divsChild>
    </w:div>
    <w:div w:id="1267692442">
      <w:bodyDiv w:val="1"/>
      <w:marLeft w:val="0"/>
      <w:marRight w:val="0"/>
      <w:marTop w:val="0"/>
      <w:marBottom w:val="0"/>
      <w:divBdr>
        <w:top w:val="none" w:sz="0" w:space="0" w:color="auto"/>
        <w:left w:val="none" w:sz="0" w:space="0" w:color="auto"/>
        <w:bottom w:val="none" w:sz="0" w:space="0" w:color="auto"/>
        <w:right w:val="none" w:sz="0" w:space="0" w:color="auto"/>
      </w:divBdr>
    </w:div>
    <w:div w:id="1356882811">
      <w:bodyDiv w:val="1"/>
      <w:marLeft w:val="0"/>
      <w:marRight w:val="0"/>
      <w:marTop w:val="0"/>
      <w:marBottom w:val="0"/>
      <w:divBdr>
        <w:top w:val="none" w:sz="0" w:space="0" w:color="auto"/>
        <w:left w:val="none" w:sz="0" w:space="0" w:color="auto"/>
        <w:bottom w:val="none" w:sz="0" w:space="0" w:color="auto"/>
        <w:right w:val="none" w:sz="0" w:space="0" w:color="auto"/>
      </w:divBdr>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87B5B-6B3D-4F21-AFCD-366224F12A73}">
  <ds:schemaRefs>
    <ds:schemaRef ds:uri="http://schemas.microsoft.com/sharepoint/v3/contenttype/forms"/>
  </ds:schemaRefs>
</ds:datastoreItem>
</file>

<file path=customXml/itemProps2.xml><?xml version="1.0" encoding="utf-8"?>
<ds:datastoreItem xmlns:ds="http://schemas.openxmlformats.org/officeDocument/2006/customXml" ds:itemID="{182608B2-A0A0-42E2-B3C6-0FDDBB0EB37E}"/>
</file>

<file path=customXml/itemProps3.xml><?xml version="1.0" encoding="utf-8"?>
<ds:datastoreItem xmlns:ds="http://schemas.openxmlformats.org/officeDocument/2006/customXml" ds:itemID="{19650972-E7CB-44E3-A19E-E8B64E635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11</cp:revision>
  <dcterms:created xsi:type="dcterms:W3CDTF">2019-04-17T09:42:00Z</dcterms:created>
  <dcterms:modified xsi:type="dcterms:W3CDTF">2020-10-28T13:58:00Z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