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45"/>
        <w:gridCol w:w="2454"/>
        <w:gridCol w:w="822"/>
        <w:gridCol w:w="5699"/>
      </w:tblGrid>
      <w:tr w:rsidR="000E66F7" w:rsidRPr="00502B6D" w:rsidTr="00452A0D">
        <w:trPr>
          <w:tblCellSpacing w:w="15" w:type="dxa"/>
        </w:trPr>
        <w:tc>
          <w:tcPr>
            <w:tcW w:w="1100"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424"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792"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5654"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DF390C" w:rsidRPr="00DF390C" w:rsidTr="00452A0D">
        <w:trPr>
          <w:tblCellSpacing w:w="15" w:type="dxa"/>
        </w:trPr>
        <w:tc>
          <w:tcPr>
            <w:tcW w:w="1100" w:type="dxa"/>
            <w:vAlign w:val="center"/>
          </w:tcPr>
          <w:p w:rsidR="00DF390C" w:rsidRPr="00DF390C" w:rsidRDefault="00DF390C" w:rsidP="00DF390C">
            <w:pPr>
              <w:spacing w:after="0" w:line="240" w:lineRule="auto"/>
              <w:rPr>
                <w:rFonts w:eastAsia="Times New Roman"/>
                <w:bCs w:val="0"/>
                <w:color w:val="2A2A2A"/>
              </w:rPr>
            </w:pPr>
            <w:r w:rsidRPr="00DF390C">
              <w:rPr>
                <w:rFonts w:eastAsia="Times New Roman"/>
                <w:bCs w:val="0"/>
                <w:color w:val="2A2A2A"/>
              </w:rPr>
              <w:t>A Sweet World</w:t>
            </w:r>
          </w:p>
        </w:tc>
        <w:tc>
          <w:tcPr>
            <w:tcW w:w="2424" w:type="dxa"/>
            <w:vAlign w:val="center"/>
          </w:tcPr>
          <w:p w:rsidR="00DF390C" w:rsidRPr="00DF390C" w:rsidRDefault="00DF390C" w:rsidP="000E66F7">
            <w:pPr>
              <w:spacing w:after="0" w:line="240" w:lineRule="auto"/>
              <w:rPr>
                <w:rFonts w:eastAsia="Times New Roman"/>
                <w:bCs w:val="0"/>
              </w:rPr>
            </w:pPr>
            <w:r w:rsidRPr="00DF390C">
              <w:rPr>
                <w:rFonts w:eastAsia="Times New Roman"/>
                <w:bCs w:val="0"/>
                <w:color w:val="2A2A2A"/>
              </w:rPr>
              <w:t>This could be a whole school activity day or take place as single sessions over a number of weeks.</w:t>
            </w:r>
          </w:p>
        </w:tc>
        <w:tc>
          <w:tcPr>
            <w:tcW w:w="792" w:type="dxa"/>
            <w:vAlign w:val="center"/>
          </w:tcPr>
          <w:p w:rsidR="00DF390C" w:rsidRPr="00DF390C" w:rsidRDefault="00DF390C" w:rsidP="000E66F7">
            <w:pPr>
              <w:spacing w:after="0" w:line="240" w:lineRule="auto"/>
              <w:rPr>
                <w:rFonts w:eastAsia="Times New Roman"/>
                <w:bCs w:val="0"/>
              </w:rPr>
            </w:pPr>
            <w:r w:rsidRPr="00DF390C">
              <w:rPr>
                <w:rFonts w:eastAsia="Times New Roman"/>
                <w:bCs w:val="0"/>
                <w:color w:val="2A2A2A"/>
              </w:rPr>
              <w:t>6 &amp; under</w:t>
            </w:r>
          </w:p>
        </w:tc>
        <w:tc>
          <w:tcPr>
            <w:tcW w:w="5654" w:type="dxa"/>
            <w:vAlign w:val="center"/>
          </w:tcPr>
          <w:p w:rsidR="00DF390C" w:rsidRPr="00DF390C" w:rsidRDefault="00DF390C" w:rsidP="00452A0D">
            <w:pPr>
              <w:spacing w:before="100" w:beforeAutospacing="1" w:after="100" w:afterAutospacing="1" w:line="240" w:lineRule="auto"/>
            </w:pPr>
            <w:r w:rsidRPr="00DF390C">
              <w:rPr>
                <w:rFonts w:eastAsia="Times New Roman"/>
                <w:bCs w:val="0"/>
                <w:color w:val="2A2A2A"/>
              </w:rPr>
              <w:t xml:space="preserve">Story with food as a central theme, such as La </w:t>
            </w:r>
            <w:proofErr w:type="spellStart"/>
            <w:r w:rsidRPr="00DF390C">
              <w:rPr>
                <w:rFonts w:eastAsia="Times New Roman"/>
                <w:bCs w:val="0"/>
                <w:color w:val="2A2A2A"/>
              </w:rPr>
              <w:t>Pasticceria</w:t>
            </w:r>
            <w:proofErr w:type="spellEnd"/>
            <w:r w:rsidRPr="00DF390C">
              <w:rPr>
                <w:rFonts w:eastAsia="Times New Roman"/>
                <w:bCs w:val="0"/>
                <w:color w:val="2A2A2A"/>
              </w:rPr>
              <w:t xml:space="preserve"> </w:t>
            </w:r>
            <w:proofErr w:type="spellStart"/>
            <w:r w:rsidRPr="00DF390C">
              <w:rPr>
                <w:rFonts w:eastAsia="Times New Roman"/>
                <w:bCs w:val="0"/>
                <w:color w:val="2A2A2A"/>
              </w:rPr>
              <w:t>Zitti</w:t>
            </w:r>
            <w:proofErr w:type="spellEnd"/>
            <w:r w:rsidRPr="00DF390C">
              <w:rPr>
                <w:rFonts w:eastAsia="Times New Roman"/>
                <w:bCs w:val="0"/>
                <w:color w:val="2A2A2A"/>
              </w:rPr>
              <w:t xml:space="preserve"> or similar</w:t>
            </w:r>
            <w:r w:rsidRPr="00DF390C">
              <w:rPr>
                <w:rFonts w:eastAsia="Times New Roman"/>
                <w:bCs w:val="0"/>
                <w:color w:val="2A2A2A"/>
              </w:rPr>
              <w:br/>
            </w:r>
            <w:hyperlink r:id="rId10" w:history="1">
              <w:r w:rsidR="00452A0D" w:rsidRPr="00AB619B">
                <w:rPr>
                  <w:rStyle w:val="Hyperlink"/>
                  <w:rFonts w:eastAsia="Times New Roman"/>
                  <w:bCs w:val="0"/>
                </w:rPr>
                <w:t>www.spaziodi.it/magazine/n0506/vdb.asp?tag=FIABA&amp;id=1311</w:t>
              </w:r>
            </w:hyperlink>
          </w:p>
        </w:tc>
      </w:tr>
    </w:tbl>
    <w:p w:rsidR="000E66F7" w:rsidRPr="00502B6D"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53"/>
        <w:gridCol w:w="2503"/>
        <w:gridCol w:w="2505"/>
        <w:gridCol w:w="2520"/>
      </w:tblGrid>
      <w:tr w:rsidR="000E66F7" w:rsidRPr="00502B6D" w:rsidTr="00452A0D">
        <w:trPr>
          <w:tblCellSpacing w:w="15" w:type="dxa"/>
        </w:trPr>
        <w:tc>
          <w:tcPr>
            <w:tcW w:w="124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227"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122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22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452A0D" w:rsidRPr="00502B6D" w:rsidTr="00452A0D">
        <w:trPr>
          <w:tblCellSpacing w:w="15" w:type="dxa"/>
        </w:trPr>
        <w:tc>
          <w:tcPr>
            <w:tcW w:w="1244" w:type="pct"/>
            <w:vAlign w:val="center"/>
          </w:tcPr>
          <w:p w:rsidR="00452A0D" w:rsidRPr="00502B6D" w:rsidRDefault="00452A0D" w:rsidP="000E66F7">
            <w:pPr>
              <w:spacing w:after="0" w:line="240" w:lineRule="auto"/>
              <w:rPr>
                <w:rFonts w:eastAsia="Times New Roman"/>
                <w:bCs w:val="0"/>
              </w:rPr>
            </w:pPr>
            <w:r w:rsidRPr="00452A0D">
              <w:rPr>
                <w:rFonts w:eastAsia="Times New Roman"/>
                <w:bCs w:val="0"/>
                <w:color w:val="2A2A2A"/>
              </w:rPr>
              <w:t>To understand that foods and stories from different cultures can improve intercultural awareness</w:t>
            </w:r>
          </w:p>
        </w:tc>
        <w:tc>
          <w:tcPr>
            <w:tcW w:w="1227" w:type="pct"/>
            <w:vAlign w:val="center"/>
          </w:tcPr>
          <w:p w:rsidR="00452A0D" w:rsidRPr="00502B6D" w:rsidRDefault="00452A0D" w:rsidP="000E66F7">
            <w:pPr>
              <w:spacing w:after="240" w:line="240" w:lineRule="auto"/>
              <w:rPr>
                <w:rFonts w:eastAsia="Times New Roman"/>
                <w:bCs w:val="0"/>
              </w:rPr>
            </w:pPr>
            <w:r w:rsidRPr="00452A0D">
              <w:rPr>
                <w:rFonts w:eastAsia="Times New Roman"/>
                <w:bCs w:val="0"/>
                <w:color w:val="2A2A2A"/>
              </w:rPr>
              <w:t>Identity and diversity</w:t>
            </w:r>
            <w:r w:rsidRPr="00452A0D">
              <w:rPr>
                <w:rFonts w:eastAsia="Times New Roman"/>
                <w:bCs w:val="0"/>
                <w:color w:val="2A2A2A"/>
              </w:rPr>
              <w:br/>
            </w:r>
            <w:proofErr w:type="spellStart"/>
            <w:r w:rsidRPr="00452A0D">
              <w:rPr>
                <w:rFonts w:eastAsia="Times New Roman"/>
                <w:bCs w:val="0"/>
                <w:color w:val="2A2A2A"/>
              </w:rPr>
              <w:t>Globalisation</w:t>
            </w:r>
            <w:proofErr w:type="spellEnd"/>
            <w:r w:rsidRPr="00452A0D">
              <w:rPr>
                <w:rFonts w:eastAsia="Times New Roman"/>
                <w:bCs w:val="0"/>
                <w:color w:val="2A2A2A"/>
              </w:rPr>
              <w:t xml:space="preserve"> and interdependence</w:t>
            </w:r>
          </w:p>
        </w:tc>
        <w:tc>
          <w:tcPr>
            <w:tcW w:w="1228" w:type="pct"/>
            <w:vAlign w:val="center"/>
          </w:tcPr>
          <w:p w:rsidR="00452A0D" w:rsidRPr="00502B6D" w:rsidRDefault="00452A0D" w:rsidP="000E66F7">
            <w:pPr>
              <w:spacing w:after="240" w:line="240" w:lineRule="auto"/>
              <w:rPr>
                <w:rFonts w:eastAsia="Times New Roman"/>
                <w:bCs w:val="0"/>
              </w:rPr>
            </w:pPr>
            <w:r>
              <w:rPr>
                <w:rFonts w:eastAsia="Times New Roman"/>
                <w:bCs w:val="0"/>
                <w:color w:val="2A2A2A"/>
              </w:rPr>
              <w:t>Empathy</w:t>
            </w:r>
            <w:r>
              <w:rPr>
                <w:rFonts w:eastAsia="Times New Roman"/>
                <w:bCs w:val="0"/>
                <w:color w:val="2A2A2A"/>
              </w:rPr>
              <w:br/>
            </w:r>
            <w:r w:rsidRPr="00452A0D">
              <w:rPr>
                <w:rFonts w:eastAsia="Times New Roman"/>
                <w:bCs w:val="0"/>
                <w:color w:val="2A2A2A"/>
              </w:rPr>
              <w:t>Communication</w:t>
            </w:r>
          </w:p>
        </w:tc>
        <w:tc>
          <w:tcPr>
            <w:tcW w:w="1228" w:type="pct"/>
            <w:vAlign w:val="center"/>
          </w:tcPr>
          <w:p w:rsidR="00452A0D" w:rsidRPr="00502B6D" w:rsidRDefault="00452A0D" w:rsidP="000E66F7">
            <w:pPr>
              <w:spacing w:after="0" w:line="240" w:lineRule="auto"/>
              <w:rPr>
                <w:rFonts w:eastAsia="Times New Roman"/>
                <w:bCs w:val="0"/>
              </w:rPr>
            </w:pPr>
            <w:r w:rsidRPr="00452A0D">
              <w:rPr>
                <w:rFonts w:eastAsia="Times New Roman"/>
                <w:bCs w:val="0"/>
                <w:color w:val="2A2A2A"/>
              </w:rPr>
              <w:t>Sen</w:t>
            </w:r>
            <w:r>
              <w:rPr>
                <w:rFonts w:eastAsia="Times New Roman"/>
                <w:bCs w:val="0"/>
                <w:color w:val="2A2A2A"/>
              </w:rPr>
              <w:t>se of identity and self esteem</w:t>
            </w:r>
            <w:r>
              <w:rPr>
                <w:rFonts w:eastAsia="Times New Roman"/>
                <w:bCs w:val="0"/>
                <w:color w:val="2A2A2A"/>
              </w:rPr>
              <w:br/>
            </w:r>
            <w:r w:rsidRPr="00452A0D">
              <w:rPr>
                <w:rFonts w:eastAsia="Times New Roman"/>
                <w:bCs w:val="0"/>
                <w:color w:val="2A2A2A"/>
              </w:rPr>
              <w:t>Value diversity</w:t>
            </w:r>
          </w:p>
        </w:tc>
      </w:tr>
    </w:tbl>
    <w:p w:rsidR="000E66F7" w:rsidRPr="00502B6D" w:rsidRDefault="0078638A">
      <w:pPr>
        <w:rPr>
          <w:lang w:val="en-GB"/>
        </w:rPr>
      </w:pPr>
      <w:r>
        <w:rPr>
          <w:noProof/>
          <w:lang w:val="en-GB" w:eastAsia="en-GB"/>
        </w:rPr>
        <w:drawing>
          <wp:anchor distT="0" distB="0" distL="114300" distR="114300" simplePos="0" relativeHeight="251658240" behindDoc="1" locked="0" layoutInCell="1" allowOverlap="1">
            <wp:simplePos x="0" y="0"/>
            <wp:positionH relativeFrom="column">
              <wp:posOffset>3470910</wp:posOffset>
            </wp:positionH>
            <wp:positionV relativeFrom="paragraph">
              <wp:posOffset>196850</wp:posOffset>
            </wp:positionV>
            <wp:extent cx="2904490" cy="1572260"/>
            <wp:effectExtent l="19050" t="0" r="0" b="0"/>
            <wp:wrapTight wrapText="bothSides">
              <wp:wrapPolygon edited="0">
                <wp:start x="-142" y="0"/>
                <wp:lineTo x="-142" y="21460"/>
                <wp:lineTo x="21534" y="21460"/>
                <wp:lineTo x="21534" y="0"/>
                <wp:lineTo x="-142" y="0"/>
              </wp:wrapPolygon>
            </wp:wrapTight>
            <wp:docPr id="2" name="Picture 1" descr="World 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foods.JPG"/>
                    <pic:cNvPicPr/>
                  </pic:nvPicPr>
                  <pic:blipFill>
                    <a:blip r:embed="rId11" cstate="print"/>
                    <a:stretch>
                      <a:fillRect/>
                    </a:stretch>
                  </pic:blipFill>
                  <pic:spPr>
                    <a:xfrm>
                      <a:off x="0" y="0"/>
                      <a:ext cx="2904490" cy="1572260"/>
                    </a:xfrm>
                    <a:prstGeom prst="rect">
                      <a:avLst/>
                    </a:prstGeom>
                  </pic:spPr>
                </pic:pic>
              </a:graphicData>
            </a:graphic>
          </wp:anchor>
        </w:drawing>
      </w:r>
    </w:p>
    <w:p w:rsidR="000E66F7" w:rsidRPr="00502B6D" w:rsidRDefault="000E66F7" w:rsidP="00502B6D">
      <w:pPr>
        <w:spacing w:after="100" w:afterAutospacing="1"/>
        <w:rPr>
          <w:rFonts w:eastAsia="Times New Roman"/>
          <w:b/>
          <w:bCs w:val="0"/>
          <w:u w:val="single"/>
        </w:rPr>
      </w:pPr>
      <w:r w:rsidRPr="00502B6D">
        <w:rPr>
          <w:rFonts w:eastAsia="Times New Roman"/>
          <w:b/>
          <w:bCs w:val="0"/>
          <w:color w:val="2A2A2A"/>
          <w:u w:val="single"/>
        </w:rPr>
        <w:t>Introduction</w:t>
      </w:r>
    </w:p>
    <w:p w:rsidR="00960745" w:rsidRDefault="00960745" w:rsidP="00502B6D">
      <w:pPr>
        <w:rPr>
          <w:color w:val="2A2A2A"/>
        </w:rPr>
      </w:pPr>
      <w:r>
        <w:rPr>
          <w:noProof/>
          <w:color w:val="2A2A2A"/>
          <w:lang w:val="en-GB" w:eastAsia="en-GB"/>
        </w:rPr>
        <w:drawing>
          <wp:anchor distT="0" distB="0" distL="114300" distR="114300" simplePos="0" relativeHeight="251659264" behindDoc="1" locked="0" layoutInCell="1" allowOverlap="1">
            <wp:simplePos x="0" y="0"/>
            <wp:positionH relativeFrom="column">
              <wp:posOffset>4805045</wp:posOffset>
            </wp:positionH>
            <wp:positionV relativeFrom="paragraph">
              <wp:posOffset>1867535</wp:posOffset>
            </wp:positionV>
            <wp:extent cx="1487805" cy="1967230"/>
            <wp:effectExtent l="19050" t="0" r="0" b="0"/>
            <wp:wrapTight wrapText="bothSides">
              <wp:wrapPolygon edited="0">
                <wp:start x="-277" y="0"/>
                <wp:lineTo x="-277" y="21335"/>
                <wp:lineTo x="21572" y="21335"/>
                <wp:lineTo x="21572" y="0"/>
                <wp:lineTo x="-277" y="0"/>
              </wp:wrapPolygon>
            </wp:wrapTight>
            <wp:docPr id="5" name="Picture 4" descr="Mr Zitti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Zitti book.jpg"/>
                    <pic:cNvPicPr/>
                  </pic:nvPicPr>
                  <pic:blipFill>
                    <a:blip r:embed="rId12" cstate="print"/>
                    <a:stretch>
                      <a:fillRect/>
                    </a:stretch>
                  </pic:blipFill>
                  <pic:spPr>
                    <a:xfrm>
                      <a:off x="0" y="0"/>
                      <a:ext cx="1487805" cy="1967230"/>
                    </a:xfrm>
                    <a:prstGeom prst="rect">
                      <a:avLst/>
                    </a:prstGeom>
                  </pic:spPr>
                </pic:pic>
              </a:graphicData>
            </a:graphic>
          </wp:anchor>
        </w:drawing>
      </w:r>
      <w:r>
        <w:rPr>
          <w:color w:val="2A2A2A"/>
        </w:rPr>
        <w:t>Providing opportunities for meaningful, sustained interaction between parents, children and staff within the school helps to develop trust, understanding which benefits the learning of the child and integration of new communities. Respect for cultural backgrounds, language and experience needs to be embedded in the school ethos through the celebration of commonality and difference wherever possible.</w:t>
      </w:r>
      <w:r>
        <w:rPr>
          <w:color w:val="2A2A2A"/>
        </w:rPr>
        <w:br/>
      </w:r>
      <w:r>
        <w:rPr>
          <w:color w:val="2A2A2A"/>
        </w:rPr>
        <w:br/>
        <w:t>This activity uses food to increase parental engagement, celebrate identity and diversity and promote a sense of belonging and recognition for the whole school community.</w:t>
      </w:r>
    </w:p>
    <w:p w:rsidR="00452A0D" w:rsidRPr="00502B6D" w:rsidRDefault="00452A0D" w:rsidP="00502B6D"/>
    <w:p w:rsidR="000E66F7" w:rsidRPr="00502B6D" w:rsidRDefault="000E66F7" w:rsidP="00502B6D">
      <w:pPr>
        <w:spacing w:after="100" w:afterAutospacing="1"/>
        <w:rPr>
          <w:rFonts w:eastAsia="Times New Roman"/>
          <w:b/>
          <w:bCs w:val="0"/>
          <w:u w:val="single"/>
        </w:rPr>
      </w:pPr>
      <w:r w:rsidRPr="00502B6D">
        <w:rPr>
          <w:rFonts w:eastAsia="Times New Roman"/>
          <w:b/>
          <w:bCs w:val="0"/>
          <w:color w:val="2A2A2A"/>
          <w:u w:val="single"/>
        </w:rPr>
        <w:t>Main Activity</w:t>
      </w:r>
    </w:p>
    <w:p w:rsidR="00F638FB" w:rsidRDefault="00960745" w:rsidP="00A31F34">
      <w:pPr>
        <w:spacing w:after="100" w:afterAutospacing="1"/>
        <w:rPr>
          <w:color w:val="2A2A2A"/>
        </w:rPr>
      </w:pPr>
      <w:r>
        <w:rPr>
          <w:color w:val="2A2A2A"/>
        </w:rPr>
        <w:t xml:space="preserve">The project was introduced using the story La </w:t>
      </w:r>
      <w:proofErr w:type="spellStart"/>
      <w:r>
        <w:rPr>
          <w:color w:val="2A2A2A"/>
        </w:rPr>
        <w:t>Pasticerria</w:t>
      </w:r>
      <w:proofErr w:type="spellEnd"/>
      <w:r>
        <w:rPr>
          <w:color w:val="2A2A2A"/>
        </w:rPr>
        <w:t xml:space="preserve"> </w:t>
      </w:r>
      <w:proofErr w:type="spellStart"/>
      <w:r>
        <w:rPr>
          <w:color w:val="2A2A2A"/>
        </w:rPr>
        <w:t>Zitti</w:t>
      </w:r>
      <w:proofErr w:type="spellEnd"/>
      <w:r>
        <w:rPr>
          <w:color w:val="2A2A2A"/>
        </w:rPr>
        <w:t xml:space="preserve"> (</w:t>
      </w:r>
      <w:proofErr w:type="spellStart"/>
      <w:r>
        <w:rPr>
          <w:color w:val="2A2A2A"/>
        </w:rPr>
        <w:t>Mr</w:t>
      </w:r>
      <w:proofErr w:type="spellEnd"/>
      <w:r>
        <w:rPr>
          <w:color w:val="2A2A2A"/>
        </w:rPr>
        <w:t xml:space="preserve"> </w:t>
      </w:r>
      <w:proofErr w:type="spellStart"/>
      <w:r>
        <w:rPr>
          <w:color w:val="2A2A2A"/>
        </w:rPr>
        <w:t>Zitti's</w:t>
      </w:r>
      <w:proofErr w:type="spellEnd"/>
      <w:r>
        <w:rPr>
          <w:color w:val="2A2A2A"/>
        </w:rPr>
        <w:t xml:space="preserve"> Cake shop) by Rosa </w:t>
      </w:r>
      <w:proofErr w:type="spellStart"/>
      <w:r>
        <w:rPr>
          <w:color w:val="2A2A2A"/>
        </w:rPr>
        <w:t>Tiziana</w:t>
      </w:r>
      <w:proofErr w:type="spellEnd"/>
      <w:r>
        <w:rPr>
          <w:color w:val="2A2A2A"/>
        </w:rPr>
        <w:t xml:space="preserve"> Bruno</w:t>
      </w:r>
      <w:proofErr w:type="gramStart"/>
      <w:r>
        <w:rPr>
          <w:color w:val="2A2A2A"/>
        </w:rPr>
        <w:t>  as</w:t>
      </w:r>
      <w:proofErr w:type="gramEnd"/>
      <w:r>
        <w:rPr>
          <w:color w:val="2A2A2A"/>
        </w:rPr>
        <w:t xml:space="preserve"> a stimulus activity. The story explores complex themes while introducing the idea that food can overcome intercultural, language or disability barriers </w:t>
      </w:r>
      <w:hyperlink r:id="rId13" w:history="1">
        <w:r>
          <w:rPr>
            <w:rStyle w:val="Hyperlink"/>
          </w:rPr>
          <w:t>http://www.spaziodi.it/magazine/n0711/vd.asp?id=2625</w:t>
        </w:r>
      </w:hyperlink>
      <w:r>
        <w:rPr>
          <w:color w:val="2A2A2A"/>
        </w:rPr>
        <w:br/>
      </w:r>
      <w:r>
        <w:rPr>
          <w:color w:val="2A2A2A"/>
        </w:rPr>
        <w:br/>
      </w:r>
      <w:proofErr w:type="gramStart"/>
      <w:r>
        <w:rPr>
          <w:color w:val="2A2A2A"/>
        </w:rPr>
        <w:t>This</w:t>
      </w:r>
      <w:proofErr w:type="gramEnd"/>
      <w:r>
        <w:rPr>
          <w:color w:val="2A2A2A"/>
        </w:rPr>
        <w:t xml:space="preserve"> story provided opportunities for talk, imaginative play and creative activities within the classroom.</w:t>
      </w:r>
      <w:r>
        <w:rPr>
          <w:color w:val="2A2A2A"/>
        </w:rPr>
        <w:br/>
      </w:r>
      <w:r w:rsidR="00F638FB">
        <w:rPr>
          <w:color w:val="2A2A2A"/>
        </w:rPr>
        <w:br w:type="page"/>
      </w:r>
    </w:p>
    <w:p w:rsidR="00960745" w:rsidRDefault="00960745">
      <w:pPr>
        <w:rPr>
          <w:color w:val="2A2A2A"/>
        </w:rPr>
      </w:pPr>
    </w:p>
    <w:p w:rsidR="00960745" w:rsidRDefault="00960745" w:rsidP="0078638A">
      <w:pPr>
        <w:spacing w:after="100" w:afterAutospacing="1"/>
        <w:rPr>
          <w:color w:val="2A2A2A"/>
        </w:rPr>
      </w:pPr>
      <w:r>
        <w:rPr>
          <w:noProof/>
          <w:color w:val="2A2A2A"/>
          <w:lang w:val="en-GB" w:eastAsia="en-GB"/>
        </w:rPr>
        <w:drawing>
          <wp:anchor distT="0" distB="0" distL="114300" distR="114300" simplePos="0" relativeHeight="251660288" behindDoc="1" locked="0" layoutInCell="1" allowOverlap="1">
            <wp:simplePos x="0" y="0"/>
            <wp:positionH relativeFrom="column">
              <wp:posOffset>4451350</wp:posOffset>
            </wp:positionH>
            <wp:positionV relativeFrom="paragraph">
              <wp:posOffset>74295</wp:posOffset>
            </wp:positionV>
            <wp:extent cx="1926590" cy="1858010"/>
            <wp:effectExtent l="19050" t="0" r="0" b="0"/>
            <wp:wrapTight wrapText="bothSides">
              <wp:wrapPolygon edited="0">
                <wp:start x="-214" y="0"/>
                <wp:lineTo x="-214" y="21482"/>
                <wp:lineTo x="21572" y="21482"/>
                <wp:lineTo x="21572" y="0"/>
                <wp:lineTo x="-214" y="0"/>
              </wp:wrapPolygon>
            </wp:wrapTight>
            <wp:docPr id="6" name="Picture 5" descr="Raff serving 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f serving tea.JPG"/>
                    <pic:cNvPicPr/>
                  </pic:nvPicPr>
                  <pic:blipFill>
                    <a:blip r:embed="rId14" cstate="print"/>
                    <a:stretch>
                      <a:fillRect/>
                    </a:stretch>
                  </pic:blipFill>
                  <pic:spPr>
                    <a:xfrm>
                      <a:off x="0" y="0"/>
                      <a:ext cx="1926590" cy="1858010"/>
                    </a:xfrm>
                    <a:prstGeom prst="rect">
                      <a:avLst/>
                    </a:prstGeom>
                  </pic:spPr>
                </pic:pic>
              </a:graphicData>
            </a:graphic>
          </wp:anchor>
        </w:drawing>
      </w:r>
      <w:r>
        <w:rPr>
          <w:color w:val="2A2A2A"/>
        </w:rPr>
        <w:br/>
        <w:t>Follow on activities were designed in collaboration with parents. Each family offered a dessert typical of their country for the children to taste, touch and smell. Each parent was also encouraged to tell a story related to the cultural traditions of the country of origin. Photographs were taken showing the journey around the world through the foods and stories to illustrate the learning journey.</w:t>
      </w:r>
    </w:p>
    <w:p w:rsidR="00452A0D" w:rsidRDefault="00452A0D" w:rsidP="00502B6D">
      <w:pPr>
        <w:spacing w:after="100" w:afterAutospacing="1"/>
      </w:pPr>
    </w:p>
    <w:p w:rsidR="000E66F7" w:rsidRPr="00502B6D" w:rsidRDefault="000E66F7" w:rsidP="00502B6D">
      <w:pPr>
        <w:spacing w:after="100" w:afterAutospacing="1"/>
        <w:rPr>
          <w:rFonts w:eastAsia="Times New Roman"/>
          <w:b/>
          <w:bCs w:val="0"/>
          <w:u w:val="single"/>
        </w:rPr>
      </w:pPr>
      <w:r w:rsidRPr="00502B6D">
        <w:rPr>
          <w:rFonts w:eastAsia="Times New Roman"/>
          <w:b/>
          <w:bCs w:val="0"/>
          <w:color w:val="2A2A2A"/>
          <w:u w:val="single"/>
        </w:rPr>
        <w:t>Plenary</w:t>
      </w:r>
    </w:p>
    <w:p w:rsidR="00960745" w:rsidRDefault="00960745" w:rsidP="00960745">
      <w:pPr>
        <w:spacing w:after="100" w:afterAutospacing="1"/>
        <w:rPr>
          <w:color w:val="2A2A2A"/>
        </w:rPr>
      </w:pPr>
      <w:r>
        <w:rPr>
          <w:color w:val="2A2A2A"/>
        </w:rPr>
        <w:t>Opportunities for children</w:t>
      </w:r>
      <w:proofErr w:type="gramStart"/>
      <w:r>
        <w:rPr>
          <w:color w:val="2A2A2A"/>
        </w:rPr>
        <w:t>  to</w:t>
      </w:r>
      <w:proofErr w:type="gramEnd"/>
      <w:r>
        <w:rPr>
          <w:color w:val="2A2A2A"/>
        </w:rPr>
        <w:t xml:space="preserve"> ask questions, share responses and ideas were built in to each session. This helped to extend</w:t>
      </w:r>
      <w:proofErr w:type="gramStart"/>
      <w:r>
        <w:rPr>
          <w:color w:val="2A2A2A"/>
        </w:rPr>
        <w:t>  vocabulary</w:t>
      </w:r>
      <w:proofErr w:type="gramEnd"/>
      <w:r>
        <w:rPr>
          <w:color w:val="2A2A2A"/>
        </w:rPr>
        <w:t xml:space="preserve"> and build confidence in speaking and listening skills. Children learnt to follow instructions and develop social skills through cooperation and communication.</w:t>
      </w:r>
      <w:r>
        <w:rPr>
          <w:color w:val="2A2A2A"/>
        </w:rPr>
        <w:br/>
      </w:r>
      <w:r>
        <w:rPr>
          <w:color w:val="2A2A2A"/>
        </w:rPr>
        <w:br/>
        <w:t>Older children within the school took turns to participate in the activities,</w:t>
      </w:r>
      <w:proofErr w:type="gramStart"/>
      <w:r>
        <w:rPr>
          <w:color w:val="2A2A2A"/>
        </w:rPr>
        <w:t>  recording</w:t>
      </w:r>
      <w:proofErr w:type="gramEnd"/>
      <w:r>
        <w:rPr>
          <w:color w:val="2A2A2A"/>
        </w:rPr>
        <w:t xml:space="preserve"> the family recipes and </w:t>
      </w:r>
      <w:proofErr w:type="spellStart"/>
      <w:r>
        <w:rPr>
          <w:color w:val="2A2A2A"/>
        </w:rPr>
        <w:t>favourite</w:t>
      </w:r>
      <w:proofErr w:type="spellEnd"/>
      <w:r>
        <w:rPr>
          <w:color w:val="2A2A2A"/>
        </w:rPr>
        <w:t xml:space="preserve"> stories.  They designed recipe books written in Italian and English to celebrate the Sweet World activities. This</w:t>
      </w:r>
      <w:proofErr w:type="gramStart"/>
      <w:r>
        <w:rPr>
          <w:color w:val="2A2A2A"/>
        </w:rPr>
        <w:t>  involved</w:t>
      </w:r>
      <w:proofErr w:type="gramEnd"/>
      <w:r>
        <w:rPr>
          <w:color w:val="2A2A2A"/>
        </w:rPr>
        <w:t xml:space="preserve"> them in active learning opportunities as interpreters,  mediators, peer mentors and authors throughout the course of the </w:t>
      </w:r>
      <w:proofErr w:type="spellStart"/>
      <w:r>
        <w:rPr>
          <w:color w:val="2A2A2A"/>
        </w:rPr>
        <w:t>programme</w:t>
      </w:r>
      <w:proofErr w:type="spellEnd"/>
      <w:r>
        <w:rPr>
          <w:color w:val="2A2A2A"/>
        </w:rPr>
        <w:t>.</w:t>
      </w:r>
    </w:p>
    <w:p w:rsidR="0078638A" w:rsidRDefault="00F638FB" w:rsidP="00502B6D">
      <w:pPr>
        <w:spacing w:after="100" w:afterAutospacing="1"/>
      </w:pPr>
      <w:r>
        <w:rPr>
          <w:noProof/>
          <w:color w:val="2A2A2A"/>
          <w:lang w:val="en-GB" w:eastAsia="en-GB"/>
        </w:rPr>
        <w:drawing>
          <wp:anchor distT="0" distB="0" distL="114300" distR="114300" simplePos="0" relativeHeight="251662336" behindDoc="1" locked="0" layoutInCell="1" allowOverlap="1">
            <wp:simplePos x="0" y="0"/>
            <wp:positionH relativeFrom="column">
              <wp:posOffset>25400</wp:posOffset>
            </wp:positionH>
            <wp:positionV relativeFrom="paragraph">
              <wp:posOffset>334010</wp:posOffset>
            </wp:positionV>
            <wp:extent cx="1619250" cy="2252980"/>
            <wp:effectExtent l="19050" t="0" r="0" b="0"/>
            <wp:wrapTight wrapText="bothSides">
              <wp:wrapPolygon edited="0">
                <wp:start x="-254" y="0"/>
                <wp:lineTo x="-254" y="21369"/>
                <wp:lineTo x="21600" y="21369"/>
                <wp:lineTo x="21600" y="0"/>
                <wp:lineTo x="-254" y="0"/>
              </wp:wrapPolygon>
            </wp:wrapTight>
            <wp:docPr id="9" name="Picture 8" descr="DSCN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98.jpg"/>
                    <pic:cNvPicPr/>
                  </pic:nvPicPr>
                  <pic:blipFill>
                    <a:blip r:embed="rId15" cstate="print"/>
                    <a:stretch>
                      <a:fillRect/>
                    </a:stretch>
                  </pic:blipFill>
                  <pic:spPr>
                    <a:xfrm>
                      <a:off x="0" y="0"/>
                      <a:ext cx="1619250" cy="2252980"/>
                    </a:xfrm>
                    <a:prstGeom prst="rect">
                      <a:avLst/>
                    </a:prstGeom>
                  </pic:spPr>
                </pic:pic>
              </a:graphicData>
            </a:graphic>
          </wp:anchor>
        </w:drawing>
      </w:r>
      <w:r>
        <w:rPr>
          <w:noProof/>
          <w:color w:val="2A2A2A"/>
          <w:lang w:val="en-GB" w:eastAsia="en-GB"/>
        </w:rPr>
        <w:drawing>
          <wp:anchor distT="0" distB="0" distL="114300" distR="114300" simplePos="0" relativeHeight="251663360" behindDoc="1" locked="0" layoutInCell="1" allowOverlap="1">
            <wp:simplePos x="0" y="0"/>
            <wp:positionH relativeFrom="column">
              <wp:posOffset>2563495</wp:posOffset>
            </wp:positionH>
            <wp:positionV relativeFrom="paragraph">
              <wp:posOffset>443865</wp:posOffset>
            </wp:positionV>
            <wp:extent cx="3813810" cy="2143125"/>
            <wp:effectExtent l="19050" t="0" r="0" b="0"/>
            <wp:wrapTight wrapText="bothSides">
              <wp:wrapPolygon edited="0">
                <wp:start x="-108" y="0"/>
                <wp:lineTo x="-108" y="21504"/>
                <wp:lineTo x="21578" y="21504"/>
                <wp:lineTo x="21578" y="0"/>
                <wp:lineTo x="-108" y="0"/>
              </wp:wrapPolygon>
            </wp:wrapTight>
            <wp:docPr id="10" name="Picture 9" descr="Nuova immag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a immagine4.JPG"/>
                    <pic:cNvPicPr/>
                  </pic:nvPicPr>
                  <pic:blipFill>
                    <a:blip r:embed="rId16" cstate="print"/>
                    <a:stretch>
                      <a:fillRect/>
                    </a:stretch>
                  </pic:blipFill>
                  <pic:spPr>
                    <a:xfrm>
                      <a:off x="0" y="0"/>
                      <a:ext cx="3813810" cy="2143125"/>
                    </a:xfrm>
                    <a:prstGeom prst="rect">
                      <a:avLst/>
                    </a:prstGeom>
                  </pic:spPr>
                </pic:pic>
              </a:graphicData>
            </a:graphic>
          </wp:anchor>
        </w:drawing>
      </w:r>
    </w:p>
    <w:p w:rsidR="00F638FB" w:rsidRDefault="00F638FB" w:rsidP="00502B6D">
      <w:pPr>
        <w:spacing w:after="100" w:afterAutospacing="1"/>
      </w:pPr>
    </w:p>
    <w:p w:rsidR="00F638FB" w:rsidRDefault="00F638FB" w:rsidP="00502B6D">
      <w:pPr>
        <w:spacing w:after="100" w:afterAutospacing="1"/>
      </w:pPr>
    </w:p>
    <w:p w:rsidR="00F638FB" w:rsidRDefault="00F638FB" w:rsidP="00502B6D">
      <w:pPr>
        <w:spacing w:after="100" w:afterAutospacing="1"/>
      </w:pPr>
    </w:p>
    <w:p w:rsidR="00F638FB" w:rsidRDefault="00F638FB" w:rsidP="00502B6D">
      <w:pPr>
        <w:spacing w:after="100" w:afterAutospacing="1"/>
      </w:pPr>
    </w:p>
    <w:p w:rsidR="00F638FB" w:rsidRDefault="00F638FB" w:rsidP="00502B6D">
      <w:pPr>
        <w:spacing w:after="100" w:afterAutospacing="1"/>
      </w:pPr>
    </w:p>
    <w:p w:rsidR="00F638FB" w:rsidRDefault="00F638FB" w:rsidP="00502B6D">
      <w:pPr>
        <w:spacing w:after="100" w:afterAutospacing="1"/>
      </w:pPr>
    </w:p>
    <w:p w:rsidR="00F638FB" w:rsidRDefault="00F638FB" w:rsidP="00502B6D">
      <w:pPr>
        <w:spacing w:after="100" w:afterAutospacing="1"/>
      </w:pPr>
    </w:p>
    <w:p w:rsidR="00F638FB" w:rsidRDefault="00F638FB">
      <w:r>
        <w:br w:type="page"/>
      </w:r>
    </w:p>
    <w:p w:rsidR="0078638A" w:rsidRDefault="00F638FB" w:rsidP="00502B6D">
      <w:pPr>
        <w:spacing w:after="100" w:afterAutospacing="1"/>
      </w:pPr>
      <w:r>
        <w:rPr>
          <w:noProof/>
          <w:lang w:val="en-GB" w:eastAsia="en-GB"/>
        </w:rPr>
        <w:lastRenderedPageBreak/>
        <w:drawing>
          <wp:anchor distT="0" distB="0" distL="114300" distR="114300" simplePos="0" relativeHeight="251661312" behindDoc="1" locked="0" layoutInCell="1" allowOverlap="1">
            <wp:simplePos x="0" y="0"/>
            <wp:positionH relativeFrom="column">
              <wp:posOffset>25400</wp:posOffset>
            </wp:positionH>
            <wp:positionV relativeFrom="paragraph">
              <wp:posOffset>310515</wp:posOffset>
            </wp:positionV>
            <wp:extent cx="2026920" cy="2720975"/>
            <wp:effectExtent l="19050" t="0" r="0" b="0"/>
            <wp:wrapTight wrapText="bothSides">
              <wp:wrapPolygon edited="0">
                <wp:start x="-203" y="0"/>
                <wp:lineTo x="-203" y="21474"/>
                <wp:lineTo x="21519" y="21474"/>
                <wp:lineTo x="21519" y="0"/>
                <wp:lineTo x="-203" y="0"/>
              </wp:wrapPolygon>
            </wp:wrapTight>
            <wp:docPr id="8" name="Picture 7" descr="IMG_20181112_12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112_121311.jpg"/>
                    <pic:cNvPicPr/>
                  </pic:nvPicPr>
                  <pic:blipFill>
                    <a:blip r:embed="rId17" cstate="print"/>
                    <a:stretch>
                      <a:fillRect/>
                    </a:stretch>
                  </pic:blipFill>
                  <pic:spPr>
                    <a:xfrm>
                      <a:off x="0" y="0"/>
                      <a:ext cx="2026920" cy="2720975"/>
                    </a:xfrm>
                    <a:prstGeom prst="rect">
                      <a:avLst/>
                    </a:prstGeom>
                  </pic:spPr>
                </pic:pic>
              </a:graphicData>
            </a:graphic>
          </wp:anchor>
        </w:drawing>
      </w:r>
    </w:p>
    <w:p w:rsidR="000E66F7" w:rsidRPr="00502B6D" w:rsidRDefault="000E66F7" w:rsidP="00502B6D">
      <w:pPr>
        <w:spacing w:after="100" w:afterAutospacing="1"/>
        <w:rPr>
          <w:rFonts w:eastAsia="Times New Roman"/>
          <w:b/>
          <w:bCs w:val="0"/>
          <w:color w:val="2A2A2A"/>
          <w:u w:val="single"/>
        </w:rPr>
      </w:pPr>
      <w:r w:rsidRPr="00502B6D">
        <w:rPr>
          <w:rFonts w:eastAsia="Times New Roman"/>
          <w:b/>
          <w:bCs w:val="0"/>
          <w:color w:val="2A2A2A"/>
          <w:u w:val="single"/>
        </w:rPr>
        <w:t>What were the Outcomes?</w:t>
      </w:r>
    </w:p>
    <w:p w:rsidR="00502B6D" w:rsidRDefault="00960745" w:rsidP="00960745">
      <w:pPr>
        <w:tabs>
          <w:tab w:val="left" w:pos="1320"/>
        </w:tabs>
        <w:spacing w:after="100" w:afterAutospacing="1"/>
        <w:rPr>
          <w:rFonts w:eastAsia="Times New Roman"/>
          <w:bCs w:val="0"/>
        </w:rPr>
      </w:pPr>
      <w:r>
        <w:rPr>
          <w:color w:val="2A2A2A"/>
        </w:rPr>
        <w:t xml:space="preserve">The younger children responded positively to the parents taking the role of "special teachers" and the </w:t>
      </w:r>
      <w:proofErr w:type="spellStart"/>
      <w:r>
        <w:rPr>
          <w:color w:val="2A2A2A"/>
        </w:rPr>
        <w:t>programme</w:t>
      </w:r>
      <w:proofErr w:type="spellEnd"/>
      <w:r>
        <w:rPr>
          <w:color w:val="2A2A2A"/>
        </w:rPr>
        <w:t xml:space="preserve"> increased the bond and deepened cultural understanding between the families and the school. </w:t>
      </w:r>
      <w:r>
        <w:rPr>
          <w:color w:val="2A2A2A"/>
        </w:rPr>
        <w:br/>
      </w:r>
      <w:r>
        <w:rPr>
          <w:color w:val="2A2A2A"/>
        </w:rPr>
        <w:br/>
        <w:t>The older children were highly motivated by their active role,</w:t>
      </w:r>
      <w:proofErr w:type="gramStart"/>
      <w:r>
        <w:rPr>
          <w:color w:val="2A2A2A"/>
        </w:rPr>
        <w:t>  having</w:t>
      </w:r>
      <w:proofErr w:type="gramEnd"/>
      <w:r>
        <w:rPr>
          <w:color w:val="2A2A2A"/>
        </w:rPr>
        <w:t xml:space="preserve"> a real audience and purpose for their social interaction, language learning and written work.</w:t>
      </w:r>
      <w:r>
        <w:rPr>
          <w:color w:val="2A2A2A"/>
        </w:rPr>
        <w:br/>
      </w:r>
      <w:r>
        <w:rPr>
          <w:color w:val="2A2A2A"/>
        </w:rPr>
        <w:br/>
        <w:t>The parents experienced that they were crucial partners in the education of their children. Both parents and children felt valued and respected.</w:t>
      </w:r>
      <w:r>
        <w:rPr>
          <w:color w:val="2A2A2A"/>
        </w:rPr>
        <w:br/>
      </w:r>
      <w:r>
        <w:rPr>
          <w:color w:val="2A2A2A"/>
        </w:rPr>
        <w:br/>
        <w:t>All activities were documented with photographs displayed around the school to generate discussion and celebrate diversity within the school community.</w:t>
      </w:r>
    </w:p>
    <w:p w:rsidR="00452A0D" w:rsidRPr="000E66F7" w:rsidRDefault="00452A0D" w:rsidP="00502B6D">
      <w:pPr>
        <w:tabs>
          <w:tab w:val="left" w:pos="1320"/>
        </w:tabs>
        <w:spacing w:after="100" w:afterAutospacing="1" w:line="240" w:lineRule="auto"/>
        <w:rPr>
          <w:rFonts w:eastAsia="Times New Roman"/>
          <w:b/>
          <w:bCs w:val="0"/>
          <w:u w:val="single"/>
        </w:rPr>
      </w:pPr>
    </w:p>
    <w:sectPr w:rsidR="00452A0D" w:rsidRPr="000E66F7" w:rsidSect="003E32D7">
      <w:headerReference w:type="even" r:id="rId18"/>
      <w:headerReference w:type="default" r:id="rId19"/>
      <w:footerReference w:type="even" r:id="rId20"/>
      <w:footerReference w:type="default" r:id="rId21"/>
      <w:headerReference w:type="first" r:id="rId22"/>
      <w:footerReference w:type="first" r:id="rId23"/>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76D" w:rsidRDefault="008D176D" w:rsidP="00841144">
      <w:pPr>
        <w:spacing w:after="0" w:line="240" w:lineRule="auto"/>
      </w:pPr>
      <w:r>
        <w:separator/>
      </w:r>
    </w:p>
  </w:endnote>
  <w:endnote w:type="continuationSeparator" w:id="0">
    <w:p w:rsidR="008D176D" w:rsidRDefault="008D176D"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1E" w:rsidRDefault="003623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0C" w:rsidRDefault="00DF390C"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015017" w:rsidRPr="00015017" w:rsidRDefault="00015017" w:rsidP="0036231E">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1E" w:rsidRDefault="00362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76D" w:rsidRDefault="008D176D" w:rsidP="00841144">
      <w:pPr>
        <w:spacing w:after="0" w:line="240" w:lineRule="auto"/>
      </w:pPr>
      <w:r>
        <w:separator/>
      </w:r>
    </w:p>
  </w:footnote>
  <w:footnote w:type="continuationSeparator" w:id="0">
    <w:p w:rsidR="008D176D" w:rsidRDefault="008D176D"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1E" w:rsidRDefault="003623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0C" w:rsidRPr="00841144" w:rsidRDefault="00DF390C">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A SWEET WORLD</w:t>
    </w:r>
  </w:p>
  <w:p w:rsidR="00DF390C" w:rsidRPr="00841144" w:rsidRDefault="00DF390C">
    <w:pPr>
      <w:pStyle w:val="Header"/>
      <w:rPr>
        <w:sz w:val="24"/>
      </w:rPr>
    </w:pPr>
  </w:p>
  <w:p w:rsidR="00DF390C" w:rsidRDefault="00DF390C">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 </w:t>
    </w:r>
  </w:p>
  <w:p w:rsidR="000C07D6" w:rsidRDefault="00DF390C" w:rsidP="000C07D6">
    <w:pPr>
      <w:pStyle w:val="Header"/>
      <w:rPr>
        <w:sz w:val="24"/>
        <w:szCs w:val="24"/>
      </w:rPr>
    </w:pPr>
    <w:r w:rsidRPr="000C07D6">
      <w:rPr>
        <w:sz w:val="24"/>
        <w:szCs w:val="24"/>
      </w:rPr>
      <w:t xml:space="preserve">– </w:t>
    </w:r>
    <w:proofErr w:type="gramStart"/>
    <w:r w:rsidRPr="000C07D6">
      <w:rPr>
        <w:sz w:val="24"/>
        <w:szCs w:val="24"/>
      </w:rPr>
      <w:t>by</w:t>
    </w:r>
    <w:proofErr w:type="gramEnd"/>
    <w:r w:rsidRPr="000C07D6">
      <w:rPr>
        <w:sz w:val="24"/>
        <w:szCs w:val="24"/>
      </w:rPr>
      <w:t xml:space="preserve"> Raffaela Basile, </w:t>
    </w:r>
    <w:r w:rsidR="000C07D6" w:rsidRPr="000C07D6">
      <w:rPr>
        <w:sz w:val="24"/>
        <w:szCs w:val="24"/>
      </w:rPr>
      <w:t>Italy</w:t>
    </w:r>
    <w:r w:rsidR="000C07D6">
      <w:rPr>
        <w:sz w:val="24"/>
        <w:szCs w:val="24"/>
      </w:rPr>
      <w:t>,</w:t>
    </w:r>
    <w:r w:rsidR="000C07D6" w:rsidRPr="000C07D6">
      <w:rPr>
        <w:sz w:val="24"/>
        <w:szCs w:val="24"/>
      </w:rPr>
      <w:t xml:space="preserve"> </w:t>
    </w:r>
    <w:r w:rsidR="00537243">
      <w:rPr>
        <w:sz w:val="24"/>
        <w:szCs w:val="24"/>
      </w:rPr>
      <w:t xml:space="preserve">with support from </w:t>
    </w:r>
    <w:proofErr w:type="spellStart"/>
    <w:r w:rsidR="000C07D6" w:rsidRPr="000C07D6">
      <w:rPr>
        <w:sz w:val="24"/>
        <w:szCs w:val="24"/>
      </w:rPr>
      <w:t>Fiorella</w:t>
    </w:r>
    <w:proofErr w:type="spellEnd"/>
    <w:r w:rsidR="000C07D6" w:rsidRPr="000C07D6">
      <w:rPr>
        <w:sz w:val="24"/>
        <w:szCs w:val="24"/>
      </w:rPr>
      <w:t xml:space="preserve"> </w:t>
    </w:r>
    <w:proofErr w:type="spellStart"/>
    <w:r w:rsidR="000C07D6" w:rsidRPr="000C07D6">
      <w:rPr>
        <w:sz w:val="24"/>
        <w:szCs w:val="24"/>
      </w:rPr>
      <w:t>Martinelli</w:t>
    </w:r>
    <w:proofErr w:type="spellEnd"/>
    <w:r w:rsidR="000C07D6" w:rsidRPr="000C07D6">
      <w:rPr>
        <w:sz w:val="24"/>
        <w:szCs w:val="24"/>
      </w:rPr>
      <w:t xml:space="preserve">, </w:t>
    </w:r>
  </w:p>
  <w:p w:rsidR="00DF390C" w:rsidRDefault="000C07D6" w:rsidP="000C07D6">
    <w:pPr>
      <w:pStyle w:val="Header"/>
      <w:rPr>
        <w:sz w:val="24"/>
        <w:szCs w:val="24"/>
      </w:rPr>
    </w:pPr>
    <w:r w:rsidRPr="000C07D6">
      <w:rPr>
        <w:sz w:val="24"/>
        <w:szCs w:val="24"/>
      </w:rPr>
      <w:t xml:space="preserve">Lucia </w:t>
    </w:r>
    <w:proofErr w:type="spellStart"/>
    <w:r w:rsidRPr="000C07D6">
      <w:rPr>
        <w:sz w:val="24"/>
        <w:szCs w:val="24"/>
      </w:rPr>
      <w:t>Barretta</w:t>
    </w:r>
    <w:proofErr w:type="spellEnd"/>
    <w:r w:rsidRPr="000C07D6">
      <w:rPr>
        <w:sz w:val="24"/>
        <w:szCs w:val="24"/>
      </w:rPr>
      <w:t xml:space="preserve">, </w:t>
    </w:r>
    <w:proofErr w:type="spellStart"/>
    <w:r w:rsidRPr="000C07D6">
      <w:rPr>
        <w:sz w:val="24"/>
        <w:szCs w:val="24"/>
      </w:rPr>
      <w:t>Ba</w:t>
    </w:r>
    <w:r>
      <w:rPr>
        <w:sz w:val="24"/>
        <w:szCs w:val="24"/>
      </w:rPr>
      <w:t>sco</w:t>
    </w:r>
    <w:proofErr w:type="spellEnd"/>
    <w:r>
      <w:rPr>
        <w:sz w:val="24"/>
        <w:szCs w:val="24"/>
      </w:rPr>
      <w:t xml:space="preserve"> </w:t>
    </w:r>
    <w:proofErr w:type="spellStart"/>
    <w:r>
      <w:rPr>
        <w:sz w:val="24"/>
        <w:szCs w:val="24"/>
      </w:rPr>
      <w:t>Alfonsina</w:t>
    </w:r>
    <w:proofErr w:type="spellEnd"/>
    <w:r>
      <w:rPr>
        <w:sz w:val="24"/>
        <w:szCs w:val="24"/>
      </w:rPr>
      <w:t xml:space="preserve">, </w:t>
    </w:r>
    <w:proofErr w:type="spellStart"/>
    <w:r>
      <w:rPr>
        <w:sz w:val="24"/>
        <w:szCs w:val="24"/>
      </w:rPr>
      <w:t>Piscione</w:t>
    </w:r>
    <w:proofErr w:type="spellEnd"/>
    <w:r>
      <w:rPr>
        <w:sz w:val="24"/>
        <w:szCs w:val="24"/>
      </w:rPr>
      <w:t xml:space="preserve"> </w:t>
    </w:r>
    <w:proofErr w:type="spellStart"/>
    <w:r>
      <w:rPr>
        <w:sz w:val="24"/>
        <w:szCs w:val="24"/>
      </w:rPr>
      <w:t>Michela</w:t>
    </w:r>
    <w:proofErr w:type="spellEnd"/>
    <w:r>
      <w:rPr>
        <w:sz w:val="24"/>
        <w:szCs w:val="24"/>
      </w:rPr>
      <w:t xml:space="preserve"> </w:t>
    </w:r>
    <w:r w:rsidRPr="000C07D6">
      <w:rPr>
        <w:sz w:val="24"/>
        <w:szCs w:val="24"/>
      </w:rPr>
      <w:t xml:space="preserve">and </w:t>
    </w:r>
    <w:proofErr w:type="spellStart"/>
    <w:r w:rsidRPr="000C07D6">
      <w:rPr>
        <w:sz w:val="24"/>
        <w:szCs w:val="24"/>
      </w:rPr>
      <w:t>Ilaria</w:t>
    </w:r>
    <w:proofErr w:type="spellEnd"/>
    <w:r w:rsidRPr="000C07D6">
      <w:rPr>
        <w:sz w:val="24"/>
        <w:szCs w:val="24"/>
      </w:rPr>
      <w:t xml:space="preserve"> </w:t>
    </w:r>
    <w:proofErr w:type="spellStart"/>
    <w:r w:rsidRPr="000C07D6">
      <w:rPr>
        <w:sz w:val="24"/>
        <w:szCs w:val="24"/>
      </w:rPr>
      <w:t>Arrigoni</w:t>
    </w:r>
    <w:proofErr w:type="spellEnd"/>
  </w:p>
  <w:p w:rsidR="00537243" w:rsidRPr="000C07D6" w:rsidRDefault="00537243" w:rsidP="000C07D6">
    <w:pPr>
      <w:pStyle w:val="Head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1E" w:rsidRDefault="00362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E66F7"/>
    <w:rsid w:val="00015017"/>
    <w:rsid w:val="000C07D6"/>
    <w:rsid w:val="000E66F7"/>
    <w:rsid w:val="001324EE"/>
    <w:rsid w:val="001B6607"/>
    <w:rsid w:val="002A7A68"/>
    <w:rsid w:val="003269E7"/>
    <w:rsid w:val="00350A92"/>
    <w:rsid w:val="00354192"/>
    <w:rsid w:val="0036231E"/>
    <w:rsid w:val="003E32D7"/>
    <w:rsid w:val="004146B7"/>
    <w:rsid w:val="00452A0D"/>
    <w:rsid w:val="004C33CC"/>
    <w:rsid w:val="00502B6D"/>
    <w:rsid w:val="00537243"/>
    <w:rsid w:val="006A2FD5"/>
    <w:rsid w:val="006F47A8"/>
    <w:rsid w:val="0072252B"/>
    <w:rsid w:val="00734948"/>
    <w:rsid w:val="007549D3"/>
    <w:rsid w:val="0078638A"/>
    <w:rsid w:val="007A04DE"/>
    <w:rsid w:val="008106FD"/>
    <w:rsid w:val="00841144"/>
    <w:rsid w:val="00854646"/>
    <w:rsid w:val="0086285B"/>
    <w:rsid w:val="00871334"/>
    <w:rsid w:val="008A48E1"/>
    <w:rsid w:val="008D176D"/>
    <w:rsid w:val="009405E7"/>
    <w:rsid w:val="00941F48"/>
    <w:rsid w:val="00960745"/>
    <w:rsid w:val="00966BC5"/>
    <w:rsid w:val="00A31F34"/>
    <w:rsid w:val="00A54410"/>
    <w:rsid w:val="00A67C56"/>
    <w:rsid w:val="00BC7482"/>
    <w:rsid w:val="00C955A2"/>
    <w:rsid w:val="00D12CEA"/>
    <w:rsid w:val="00DF390C"/>
    <w:rsid w:val="00E26B33"/>
    <w:rsid w:val="00E37C7F"/>
    <w:rsid w:val="00E92BFC"/>
    <w:rsid w:val="00F02D88"/>
    <w:rsid w:val="00F07E11"/>
    <w:rsid w:val="00F638FB"/>
    <w:rsid w:val="00FC0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unhideWhenUsed/>
    <w:rsid w:val="00DF390C"/>
    <w:rPr>
      <w:color w:val="0000FF"/>
      <w:u w:val="single"/>
    </w:rPr>
  </w:style>
</w:styles>
</file>

<file path=word/webSettings.xml><?xml version="1.0" encoding="utf-8"?>
<w:webSettings xmlns:r="http://schemas.openxmlformats.org/officeDocument/2006/relationships" xmlns:w="http://schemas.openxmlformats.org/wordprocessingml/2006/main">
  <w:divs>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996618232">
      <w:bodyDiv w:val="1"/>
      <w:marLeft w:val="0"/>
      <w:marRight w:val="0"/>
      <w:marTop w:val="0"/>
      <w:marBottom w:val="0"/>
      <w:divBdr>
        <w:top w:val="none" w:sz="0" w:space="0" w:color="auto"/>
        <w:left w:val="none" w:sz="0" w:space="0" w:color="auto"/>
        <w:bottom w:val="none" w:sz="0" w:space="0" w:color="auto"/>
        <w:right w:val="none" w:sz="0" w:space="0" w:color="auto"/>
      </w:divBdr>
      <w:divsChild>
        <w:div w:id="1302998772">
          <w:marLeft w:val="0"/>
          <w:marRight w:val="0"/>
          <w:marTop w:val="0"/>
          <w:marBottom w:val="0"/>
          <w:divBdr>
            <w:top w:val="none" w:sz="0" w:space="0" w:color="auto"/>
            <w:left w:val="none" w:sz="0" w:space="0" w:color="auto"/>
            <w:bottom w:val="none" w:sz="0" w:space="0" w:color="auto"/>
            <w:right w:val="none" w:sz="0" w:space="0" w:color="auto"/>
          </w:divBdr>
        </w:div>
        <w:div w:id="1840584450">
          <w:marLeft w:val="0"/>
          <w:marRight w:val="0"/>
          <w:marTop w:val="0"/>
          <w:marBottom w:val="0"/>
          <w:divBdr>
            <w:top w:val="none" w:sz="0" w:space="0" w:color="auto"/>
            <w:left w:val="none" w:sz="0" w:space="0" w:color="auto"/>
            <w:bottom w:val="none" w:sz="0" w:space="0" w:color="auto"/>
            <w:right w:val="none" w:sz="0" w:space="0" w:color="auto"/>
          </w:divBdr>
        </w:div>
        <w:div w:id="993341995">
          <w:marLeft w:val="0"/>
          <w:marRight w:val="0"/>
          <w:marTop w:val="0"/>
          <w:marBottom w:val="0"/>
          <w:divBdr>
            <w:top w:val="none" w:sz="0" w:space="0" w:color="auto"/>
            <w:left w:val="none" w:sz="0" w:space="0" w:color="auto"/>
            <w:bottom w:val="none" w:sz="0" w:space="0" w:color="auto"/>
            <w:right w:val="none" w:sz="0" w:space="0" w:color="auto"/>
          </w:divBdr>
        </w:div>
      </w:divsChild>
    </w:div>
    <w:div w:id="1318724139">
      <w:bodyDiv w:val="1"/>
      <w:marLeft w:val="0"/>
      <w:marRight w:val="0"/>
      <w:marTop w:val="0"/>
      <w:marBottom w:val="0"/>
      <w:divBdr>
        <w:top w:val="none" w:sz="0" w:space="0" w:color="auto"/>
        <w:left w:val="none" w:sz="0" w:space="0" w:color="auto"/>
        <w:bottom w:val="none" w:sz="0" w:space="0" w:color="auto"/>
        <w:right w:val="none" w:sz="0" w:space="0" w:color="auto"/>
      </w:divBdr>
      <w:divsChild>
        <w:div w:id="2102799342">
          <w:marLeft w:val="0"/>
          <w:marRight w:val="0"/>
          <w:marTop w:val="0"/>
          <w:marBottom w:val="0"/>
          <w:divBdr>
            <w:top w:val="none" w:sz="0" w:space="0" w:color="auto"/>
            <w:left w:val="none" w:sz="0" w:space="0" w:color="auto"/>
            <w:bottom w:val="none" w:sz="0" w:space="0" w:color="auto"/>
            <w:right w:val="none" w:sz="0" w:space="0" w:color="auto"/>
          </w:divBdr>
        </w:div>
      </w:divsChild>
    </w:div>
    <w:div w:id="1386685032">
      <w:bodyDiv w:val="1"/>
      <w:marLeft w:val="0"/>
      <w:marRight w:val="0"/>
      <w:marTop w:val="0"/>
      <w:marBottom w:val="0"/>
      <w:divBdr>
        <w:top w:val="none" w:sz="0" w:space="0" w:color="auto"/>
        <w:left w:val="none" w:sz="0" w:space="0" w:color="auto"/>
        <w:bottom w:val="none" w:sz="0" w:space="0" w:color="auto"/>
        <w:right w:val="none" w:sz="0" w:space="0" w:color="auto"/>
      </w:divBdr>
      <w:divsChild>
        <w:div w:id="477847734">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aziodi.it/magazine/n0711/vd.asp?id=26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www.spaziodi.it/magazine/n0506/vdb.asp?tag=FIABA&amp;id=1311"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562C6-4778-4336-B10B-5C1BFD6ED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7C87C-B19F-4A94-9A81-A2C9B3BB660D}">
  <ds:schemaRefs>
    <ds:schemaRef ds:uri="http://schemas.microsoft.com/sharepoint/v3/contenttype/forms"/>
  </ds:schemaRefs>
</ds:datastoreItem>
</file>

<file path=customXml/itemProps3.xml><?xml version="1.0" encoding="utf-8"?>
<ds:datastoreItem xmlns:ds="http://schemas.openxmlformats.org/officeDocument/2006/customXml" ds:itemID="{2FCABCC7-75A7-45DE-A9F2-69DD033CE71B}"/>
</file>

<file path=docProps/app.xml><?xml version="1.0" encoding="utf-8"?>
<Properties xmlns="http://schemas.openxmlformats.org/officeDocument/2006/extended-properties" xmlns:vt="http://schemas.openxmlformats.org/officeDocument/2006/docPropsVTypes">
  <Template>Normal</Template>
  <TotalTime>43</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14</cp:revision>
  <dcterms:created xsi:type="dcterms:W3CDTF">2019-04-23T13:01:00Z</dcterms:created>
  <dcterms:modified xsi:type="dcterms:W3CDTF">2020-10-28T13:48:00Z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